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7D4EAC9B" w14:textId="77777777" w:rsidR="00831A93" w:rsidRDefault="00831A93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26BAF9" w14:textId="0E585C45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Карачевского района сообщает о </w:t>
      </w:r>
      <w:r w:rsidR="006106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предварительном согласовании предоставления,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0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</w:t>
      </w:r>
      <w:r w:rsidR="00FA0EB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bookmarkStart w:id="0" w:name="_GoBack"/>
      <w:bookmarkEnd w:id="0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сроком на 20 (двадцать) лет</w:t>
      </w:r>
      <w:r w:rsidR="0061061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</w:t>
      </w:r>
      <w:r w:rsidR="0001144C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01144C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01144C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610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10610" w:rsidRPr="00610610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земель государственная собственность на которые не разграничена:</w:t>
      </w:r>
    </w:p>
    <w:p w14:paraId="24EB1435" w14:textId="00CFF382" w:rsid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</w:t>
      </w:r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земельный участок, ориентировочной площадью </w:t>
      </w:r>
      <w:r w:rsid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1063</w:t>
      </w:r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., в кадастровом квартале 32:10:0020</w:t>
      </w:r>
      <w:r w:rsid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01, расположенный по адресу: Брянская область, Карачевский муниципальный район, </w:t>
      </w:r>
      <w:proofErr w:type="spellStart"/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Мылинское</w:t>
      </w:r>
      <w:proofErr w:type="spellEnd"/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поселение, </w:t>
      </w:r>
      <w:r w:rsid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д. </w:t>
      </w:r>
      <w:proofErr w:type="spellStart"/>
      <w:r w:rsid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Мылинка</w:t>
      </w:r>
      <w:proofErr w:type="spellEnd"/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категория земель: земли населенных пунктов, вид разрешенного использования: для ведения личного подсобного хозяйства (приусадебный земельный участок)</w:t>
      </w:r>
      <w:r w:rsid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, зона – Ж-1</w:t>
      </w:r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. Цель использования: для ведения личного подсобного хозяйства</w:t>
      </w:r>
      <w:r w:rsid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16BFE87" w14:textId="77777777" w:rsidR="00243E0F" w:rsidRDefault="00EF5811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земельный участок, ориентировочной площадью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946</w:t>
      </w:r>
      <w:r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в кадастровом квартале 32:10:0020501, расположенный по адресу: Брянская область, Карачевский муниципальный район, </w:t>
      </w:r>
      <w:proofErr w:type="spellStart"/>
      <w:r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Мылинское</w:t>
      </w:r>
      <w:proofErr w:type="spellEnd"/>
      <w:r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поселение, д. </w:t>
      </w:r>
      <w:proofErr w:type="spellStart"/>
      <w:r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Мылинка</w:t>
      </w:r>
      <w:proofErr w:type="spellEnd"/>
      <w:r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категория земель: земли населенных пунктов, вид разрешенного использования: для ведения личного подсобного хозяйства (приусадебный земельный участок), зона – Ж-1. Цель использования: для веден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ия личного подсобного хозяйства.</w:t>
      </w:r>
    </w:p>
    <w:p w14:paraId="78A2DFC3" w14:textId="22AF02E5" w:rsidR="00243E0F" w:rsidRPr="00243E0F" w:rsidRDefault="00243E0F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43E0F">
        <w:rPr>
          <w:rFonts w:ascii="Times New Roman" w:hAnsi="Times New Roman" w:cs="Times New Roman"/>
          <w:bCs/>
          <w:sz w:val="26"/>
          <w:szCs w:val="26"/>
        </w:rPr>
        <w:t>Схема расположения земельн</w:t>
      </w:r>
      <w:r>
        <w:rPr>
          <w:rFonts w:ascii="Times New Roman" w:hAnsi="Times New Roman" w:cs="Times New Roman"/>
          <w:bCs/>
          <w:sz w:val="26"/>
          <w:szCs w:val="26"/>
        </w:rPr>
        <w:t>ых</w:t>
      </w:r>
      <w:r w:rsidRPr="00243E0F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>
        <w:rPr>
          <w:rFonts w:ascii="Times New Roman" w:hAnsi="Times New Roman" w:cs="Times New Roman"/>
          <w:bCs/>
          <w:sz w:val="26"/>
          <w:szCs w:val="26"/>
        </w:rPr>
        <w:t>ов</w:t>
      </w:r>
      <w:r w:rsidRPr="00243E0F">
        <w:rPr>
          <w:rFonts w:ascii="Times New Roman" w:hAnsi="Times New Roman" w:cs="Times New Roman"/>
          <w:bCs/>
          <w:sz w:val="26"/>
          <w:szCs w:val="26"/>
        </w:rPr>
        <w:t xml:space="preserve"> прилагается.</w:t>
      </w:r>
    </w:p>
    <w:p w14:paraId="5F6C8501" w14:textId="1B6F3A2C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55624E">
        <w:rPr>
          <w:rFonts w:ascii="Times New Roman" w:hAnsi="Times New Roman" w:cs="Times New Roman"/>
          <w:bCs/>
          <w:sz w:val="26"/>
          <w:szCs w:val="26"/>
          <w:lang w:val="en-US"/>
        </w:rPr>
        <w:t>www</w:t>
      </w:r>
      <w:r w:rsidRPr="0055624E">
        <w:rPr>
          <w:rFonts w:ascii="Times New Roman" w:hAnsi="Times New Roman" w:cs="Times New Roman"/>
          <w:bCs/>
          <w:sz w:val="26"/>
          <w:szCs w:val="26"/>
        </w:rPr>
        <w:t>.torgi.gov.ru, а также на официальном сайте уполномоченного органа в информационно-телекоммуникационной сети «Интернет».</w:t>
      </w:r>
    </w:p>
    <w:p w14:paraId="61375326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Предоставление земельного участка осуществляется в порядке, предусмотренном ст. 39.18 ЗК РФ.</w:t>
      </w:r>
    </w:p>
    <w:p w14:paraId="227DC634" w14:textId="759BF3A4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Гражданам, заинтересованным в предоставлении земельн</w:t>
      </w:r>
      <w:r w:rsidR="00695776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695776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для указанн</w:t>
      </w:r>
      <w:r w:rsidR="00695776">
        <w:rPr>
          <w:rFonts w:ascii="Times New Roman" w:hAnsi="Times New Roman" w:cs="Times New Roman"/>
          <w:bCs/>
          <w:sz w:val="26"/>
          <w:szCs w:val="26"/>
        </w:rPr>
        <w:t>ой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в извещении цел</w:t>
      </w:r>
      <w:r w:rsidR="00695776">
        <w:rPr>
          <w:rFonts w:ascii="Times New Roman" w:hAnsi="Times New Roman" w:cs="Times New Roman"/>
          <w:bCs/>
          <w:sz w:val="26"/>
          <w:szCs w:val="26"/>
        </w:rPr>
        <w:t>и</w:t>
      </w:r>
      <w:r w:rsidRPr="0055624E">
        <w:rPr>
          <w:rFonts w:ascii="Times New Roman" w:hAnsi="Times New Roman" w:cs="Times New Roman"/>
          <w:bCs/>
          <w:sz w:val="26"/>
          <w:szCs w:val="26"/>
        </w:rPr>
        <w:t>, в течение тридцати дней со дня опубликования настоящего информационного сообщения необходимо обращаться с письменным заявлением, о намерении участвовать в аукционе на право заключения договора аренды земельн</w:t>
      </w:r>
      <w:r w:rsidR="00695776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695776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, по адресу: 242500, Брянская область, г. </w:t>
      </w:r>
      <w:proofErr w:type="gramStart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Карачев, </w:t>
      </w:r>
      <w:r w:rsidR="00B016D2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gramEnd"/>
      <w:r w:rsidR="00B016D2">
        <w:rPr>
          <w:rFonts w:ascii="Times New Roman" w:hAnsi="Times New Roman" w:cs="Times New Roman"/>
          <w:bCs/>
          <w:sz w:val="26"/>
          <w:szCs w:val="26"/>
        </w:rPr>
        <w:t xml:space="preserve">                       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ул. Советская, д. 64, </w:t>
      </w:r>
      <w:proofErr w:type="spellStart"/>
      <w:r w:rsidRPr="0055624E">
        <w:rPr>
          <w:rFonts w:ascii="Times New Roman" w:hAnsi="Times New Roman" w:cs="Times New Roman"/>
          <w:bCs/>
          <w:sz w:val="26"/>
          <w:szCs w:val="26"/>
        </w:rPr>
        <w:t>каб</w:t>
      </w:r>
      <w:proofErr w:type="spellEnd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. 30, ежедневно с 09.00 ч. до 13.00 ч., с 14.00 ч. до 16.00 ч., кроме субботы, воскресенья и официальных праздничных дней,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 </w:t>
      </w:r>
      <w:hyperlink r:id="rId4" w:history="1">
        <w:r w:rsidRPr="0055624E">
          <w:rPr>
            <w:rStyle w:val="a5"/>
            <w:rFonts w:ascii="Times New Roman" w:hAnsi="Times New Roman" w:cs="Times New Roman"/>
            <w:bCs/>
            <w:color w:val="auto"/>
            <w:sz w:val="26"/>
            <w:szCs w:val="26"/>
          </w:rPr>
          <w:t>inbox@karadmin.ru</w:t>
        </w:r>
      </w:hyperlink>
      <w:r w:rsidRPr="0055624E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 </w:t>
      </w:r>
      <w:r w:rsidR="004C05D7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BF414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4C05D7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E15BC9"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E15BC9">
        <w:rPr>
          <w:rFonts w:ascii="Times New Roman" w:hAnsi="Times New Roman" w:cs="Times New Roman"/>
          <w:b/>
          <w:bCs/>
          <w:sz w:val="26"/>
          <w:szCs w:val="26"/>
        </w:rPr>
        <w:t xml:space="preserve"> г. по                  </w:t>
      </w:r>
      <w:r w:rsidR="005A3475">
        <w:rPr>
          <w:rFonts w:ascii="Times New Roman" w:hAnsi="Times New Roman" w:cs="Times New Roman"/>
          <w:b/>
          <w:bCs/>
          <w:sz w:val="26"/>
          <w:szCs w:val="26"/>
        </w:rPr>
        <w:t>02</w:t>
      </w:r>
      <w:r w:rsidRPr="004B319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5A3475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 xml:space="preserve"> г.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 включительно.</w:t>
      </w:r>
    </w:p>
    <w:p w14:paraId="4E2973DC" w14:textId="1A3FD4F1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Срок приема заявлений заканчивается в 09-00 час. </w:t>
      </w:r>
      <w:r w:rsidR="00BF4145">
        <w:rPr>
          <w:rFonts w:ascii="Times New Roman" w:hAnsi="Times New Roman" w:cs="Times New Roman"/>
          <w:b/>
          <w:bCs/>
          <w:sz w:val="26"/>
          <w:szCs w:val="26"/>
        </w:rPr>
        <w:t>02</w:t>
      </w:r>
      <w:r w:rsidRPr="004B319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BF4145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 xml:space="preserve"> г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74E96E4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Заявления принимаются в письменном виде по установленной форме, при личном обращении и предъявлении паспорта, или через представителя по доверенности,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почту. </w:t>
      </w:r>
    </w:p>
    <w:p w14:paraId="0CFF65C0" w14:textId="42422B25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</w:t>
      </w:r>
      <w:r w:rsidR="000C72FD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0C72F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>.</w:t>
      </w:r>
    </w:p>
    <w:p w14:paraId="3CEF1DB7" w14:textId="60399E79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Дополнительные сведения, а также для ознакомления со схемой расположения земельн</w:t>
      </w:r>
      <w:r w:rsidR="00F85BDE">
        <w:rPr>
          <w:rFonts w:ascii="Times New Roman" w:hAnsi="Times New Roman" w:cs="Times New Roman"/>
          <w:bCs/>
          <w:sz w:val="26"/>
          <w:szCs w:val="26"/>
        </w:rPr>
        <w:t>ых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F85BDE">
        <w:rPr>
          <w:rFonts w:ascii="Times New Roman" w:hAnsi="Times New Roman" w:cs="Times New Roman"/>
          <w:bCs/>
          <w:sz w:val="26"/>
          <w:szCs w:val="26"/>
        </w:rPr>
        <w:t>ов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, можно получить в администрации Карачевского района по вышеуказанному адресу или по телефону: 8(48335) 2-41-75. </w:t>
      </w:r>
    </w:p>
    <w:p w14:paraId="7D4892A6" w14:textId="7C302E48" w:rsidR="00EF0C49" w:rsidRPr="00831A93" w:rsidRDefault="00EF0C49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F0C49" w:rsidRPr="00831A93" w:rsidSect="00831A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09"/>
    <w:rsid w:val="0001144C"/>
    <w:rsid w:val="00026013"/>
    <w:rsid w:val="000312D9"/>
    <w:rsid w:val="000A7AEB"/>
    <w:rsid w:val="000C2919"/>
    <w:rsid w:val="000C72FD"/>
    <w:rsid w:val="000F0B07"/>
    <w:rsid w:val="001230E9"/>
    <w:rsid w:val="001E2A03"/>
    <w:rsid w:val="00243E0F"/>
    <w:rsid w:val="0033366F"/>
    <w:rsid w:val="00354085"/>
    <w:rsid w:val="00397D52"/>
    <w:rsid w:val="003D2059"/>
    <w:rsid w:val="003D4F9F"/>
    <w:rsid w:val="003D7368"/>
    <w:rsid w:val="0040737E"/>
    <w:rsid w:val="00414C82"/>
    <w:rsid w:val="00425FD6"/>
    <w:rsid w:val="004331D6"/>
    <w:rsid w:val="004A25C5"/>
    <w:rsid w:val="004B3195"/>
    <w:rsid w:val="004B6F61"/>
    <w:rsid w:val="004C05D7"/>
    <w:rsid w:val="004C4898"/>
    <w:rsid w:val="004D1413"/>
    <w:rsid w:val="004D19D5"/>
    <w:rsid w:val="004F7623"/>
    <w:rsid w:val="0055624E"/>
    <w:rsid w:val="00585256"/>
    <w:rsid w:val="00595B8C"/>
    <w:rsid w:val="005A3475"/>
    <w:rsid w:val="005A439A"/>
    <w:rsid w:val="005B0784"/>
    <w:rsid w:val="005B7145"/>
    <w:rsid w:val="00602759"/>
    <w:rsid w:val="00610610"/>
    <w:rsid w:val="006300D5"/>
    <w:rsid w:val="00636014"/>
    <w:rsid w:val="006434C4"/>
    <w:rsid w:val="00646F68"/>
    <w:rsid w:val="0065470E"/>
    <w:rsid w:val="0068655E"/>
    <w:rsid w:val="00692AEB"/>
    <w:rsid w:val="00695776"/>
    <w:rsid w:val="00752A0B"/>
    <w:rsid w:val="00763826"/>
    <w:rsid w:val="00763C19"/>
    <w:rsid w:val="007B3FC2"/>
    <w:rsid w:val="007F6A6F"/>
    <w:rsid w:val="007F6FA0"/>
    <w:rsid w:val="00831A93"/>
    <w:rsid w:val="00887BE5"/>
    <w:rsid w:val="00896E1D"/>
    <w:rsid w:val="008D76D5"/>
    <w:rsid w:val="008E1585"/>
    <w:rsid w:val="009253DC"/>
    <w:rsid w:val="00981E3F"/>
    <w:rsid w:val="009A1A2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016D2"/>
    <w:rsid w:val="00B24916"/>
    <w:rsid w:val="00B35B63"/>
    <w:rsid w:val="00B50E69"/>
    <w:rsid w:val="00B5548E"/>
    <w:rsid w:val="00B63E2F"/>
    <w:rsid w:val="00B666ED"/>
    <w:rsid w:val="00B95965"/>
    <w:rsid w:val="00BB738B"/>
    <w:rsid w:val="00BF4145"/>
    <w:rsid w:val="00C046FA"/>
    <w:rsid w:val="00C17CB7"/>
    <w:rsid w:val="00C7294F"/>
    <w:rsid w:val="00C9484B"/>
    <w:rsid w:val="00CA5AA1"/>
    <w:rsid w:val="00CA7FBA"/>
    <w:rsid w:val="00D0261A"/>
    <w:rsid w:val="00D12433"/>
    <w:rsid w:val="00D16AC9"/>
    <w:rsid w:val="00D34A25"/>
    <w:rsid w:val="00D40D57"/>
    <w:rsid w:val="00D4574E"/>
    <w:rsid w:val="00D62A55"/>
    <w:rsid w:val="00D833CA"/>
    <w:rsid w:val="00DB0E9E"/>
    <w:rsid w:val="00DE431D"/>
    <w:rsid w:val="00E15BC9"/>
    <w:rsid w:val="00E35D09"/>
    <w:rsid w:val="00E4001A"/>
    <w:rsid w:val="00E56A40"/>
    <w:rsid w:val="00E6006B"/>
    <w:rsid w:val="00E72EA8"/>
    <w:rsid w:val="00EC51C1"/>
    <w:rsid w:val="00EC6177"/>
    <w:rsid w:val="00EE2BAF"/>
    <w:rsid w:val="00EF0C49"/>
    <w:rsid w:val="00EF5811"/>
    <w:rsid w:val="00F15878"/>
    <w:rsid w:val="00F837F9"/>
    <w:rsid w:val="00F85BDE"/>
    <w:rsid w:val="00FA08FC"/>
    <w:rsid w:val="00FA0EB1"/>
    <w:rsid w:val="00FB51A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IMUSCH-ZN</cp:lastModifiedBy>
  <cp:revision>60</cp:revision>
  <cp:lastPrinted>2026-02-26T09:26:00Z</cp:lastPrinted>
  <dcterms:created xsi:type="dcterms:W3CDTF">2025-10-29T08:43:00Z</dcterms:created>
  <dcterms:modified xsi:type="dcterms:W3CDTF">2026-02-26T09:42:00Z</dcterms:modified>
</cp:coreProperties>
</file>