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66C" w:rsidRPr="005F79B2" w:rsidRDefault="0091466C" w:rsidP="0091466C">
      <w:pPr>
        <w:spacing w:after="3" w:line="257" w:lineRule="auto"/>
        <w:ind w:left="49" w:right="53" w:hanging="10"/>
        <w:jc w:val="center"/>
        <w:rPr>
          <w:rFonts w:ascii="Arial" w:hAnsi="Arial" w:cs="Arial"/>
          <w:lang w:val="ru-RU"/>
        </w:rPr>
      </w:pPr>
      <w:r w:rsidRPr="005F79B2">
        <w:rPr>
          <w:rFonts w:ascii="Arial" w:hAnsi="Arial" w:cs="Arial"/>
          <w:sz w:val="32"/>
          <w:lang w:val="ru-RU"/>
        </w:rPr>
        <w:t>РОССИЙСКАЯ ФЕДЕРАЦИЯ</w:t>
      </w:r>
    </w:p>
    <w:p w:rsidR="0091466C" w:rsidRPr="005F79B2" w:rsidRDefault="0091466C" w:rsidP="0091466C">
      <w:pPr>
        <w:spacing w:after="3" w:line="257" w:lineRule="auto"/>
        <w:ind w:left="49" w:right="39" w:hanging="10"/>
        <w:jc w:val="center"/>
        <w:rPr>
          <w:rFonts w:ascii="Arial" w:hAnsi="Arial" w:cs="Arial"/>
          <w:lang w:val="ru-RU"/>
        </w:rPr>
      </w:pPr>
      <w:r w:rsidRPr="005F79B2">
        <w:rPr>
          <w:rFonts w:ascii="Arial" w:hAnsi="Arial" w:cs="Arial"/>
          <w:sz w:val="32"/>
          <w:lang w:val="ru-RU"/>
        </w:rPr>
        <w:t>БРЯНСКАЯ ОБЛАСТЬ</w:t>
      </w:r>
    </w:p>
    <w:p w:rsidR="0091466C" w:rsidRPr="005F79B2" w:rsidRDefault="0091466C" w:rsidP="0091466C">
      <w:pPr>
        <w:spacing w:after="3" w:line="257" w:lineRule="auto"/>
        <w:ind w:left="49" w:right="77" w:hanging="10"/>
        <w:jc w:val="center"/>
        <w:rPr>
          <w:rFonts w:ascii="Arial" w:hAnsi="Arial" w:cs="Arial"/>
          <w:lang w:val="ru-RU"/>
        </w:rPr>
      </w:pPr>
      <w:r w:rsidRPr="005F79B2">
        <w:rPr>
          <w:rFonts w:ascii="Arial" w:hAnsi="Arial" w:cs="Arial"/>
          <w:sz w:val="32"/>
          <w:lang w:val="ru-RU"/>
        </w:rPr>
        <w:t>КАРАЧЕВСКИЙ МУНИЦИПАЛЬНЫЙ РАЙОН</w:t>
      </w:r>
    </w:p>
    <w:p w:rsidR="0091466C" w:rsidRDefault="0091466C" w:rsidP="0091466C">
      <w:pPr>
        <w:spacing w:after="348" w:line="257" w:lineRule="auto"/>
        <w:ind w:left="49" w:right="67" w:hanging="10"/>
        <w:jc w:val="center"/>
        <w:rPr>
          <w:rFonts w:ascii="Arial" w:hAnsi="Arial" w:cs="Arial"/>
          <w:sz w:val="32"/>
          <w:lang w:val="ru-RU"/>
        </w:rPr>
      </w:pPr>
      <w:r w:rsidRPr="005F79B2">
        <w:rPr>
          <w:rFonts w:ascii="Arial" w:hAnsi="Arial" w:cs="Arial"/>
          <w:sz w:val="32"/>
          <w:lang w:val="ru-RU"/>
        </w:rPr>
        <w:t>АДМИНИСТРАЦИЯ КАРАЧЕВСКОГО РАЙОНА</w:t>
      </w:r>
    </w:p>
    <w:p w:rsidR="0091466C" w:rsidRPr="005F79B2" w:rsidRDefault="0091466C" w:rsidP="0091466C">
      <w:pPr>
        <w:pStyle w:val="a3"/>
        <w:jc w:val="center"/>
        <w:rPr>
          <w:rFonts w:ascii="Arial" w:hAnsi="Arial" w:cs="Arial"/>
          <w:sz w:val="32"/>
          <w:szCs w:val="32"/>
          <w:lang w:val="ru-RU"/>
        </w:rPr>
      </w:pPr>
      <w:r w:rsidRPr="005F79B2">
        <w:rPr>
          <w:rFonts w:ascii="Arial" w:hAnsi="Arial" w:cs="Arial"/>
          <w:sz w:val="32"/>
          <w:szCs w:val="32"/>
          <w:lang w:val="ru-RU"/>
        </w:rPr>
        <w:t>ПОСТАНОВЛЕНИЕ</w:t>
      </w:r>
    </w:p>
    <w:p w:rsidR="0091466C" w:rsidRPr="0078267D" w:rsidRDefault="0091466C" w:rsidP="0091466C">
      <w:pPr>
        <w:pStyle w:val="a3"/>
        <w:jc w:val="center"/>
        <w:rPr>
          <w:rFonts w:ascii="Arial" w:hAnsi="Arial" w:cs="Arial"/>
          <w:sz w:val="32"/>
          <w:szCs w:val="32"/>
          <w:u w:val="single"/>
          <w:lang w:val="ru-RU"/>
        </w:rPr>
      </w:pPr>
      <w:r w:rsidRPr="005F79B2">
        <w:rPr>
          <w:rFonts w:ascii="Arial" w:hAnsi="Arial" w:cs="Arial"/>
          <w:sz w:val="32"/>
          <w:szCs w:val="32"/>
          <w:lang w:val="ru-RU"/>
        </w:rPr>
        <w:t xml:space="preserve">от </w:t>
      </w:r>
      <w:r w:rsidR="000362E0">
        <w:rPr>
          <w:rFonts w:ascii="Arial" w:hAnsi="Arial" w:cs="Arial"/>
          <w:sz w:val="32"/>
          <w:szCs w:val="32"/>
          <w:u w:val="single"/>
          <w:lang w:val="ru-RU"/>
        </w:rPr>
        <w:t>_08.12.2025</w:t>
      </w:r>
      <w:r>
        <w:rPr>
          <w:rFonts w:ascii="Arial" w:hAnsi="Arial" w:cs="Arial"/>
          <w:sz w:val="32"/>
          <w:szCs w:val="32"/>
          <w:u w:val="single"/>
          <w:lang w:val="ru-RU"/>
        </w:rPr>
        <w:t>_</w:t>
      </w:r>
      <w:r>
        <w:rPr>
          <w:rFonts w:ascii="Arial" w:hAnsi="Arial" w:cs="Arial"/>
          <w:sz w:val="32"/>
          <w:szCs w:val="32"/>
          <w:lang w:val="ru-RU"/>
        </w:rPr>
        <w:t xml:space="preserve">№ </w:t>
      </w:r>
      <w:r w:rsidR="000362E0">
        <w:rPr>
          <w:rFonts w:ascii="Arial" w:hAnsi="Arial" w:cs="Arial"/>
          <w:sz w:val="32"/>
          <w:szCs w:val="32"/>
          <w:u w:val="single"/>
          <w:lang w:val="ru-RU"/>
        </w:rPr>
        <w:t>_2206</w:t>
      </w:r>
    </w:p>
    <w:p w:rsidR="0091466C" w:rsidRPr="005F79B2" w:rsidRDefault="0091466C" w:rsidP="0091466C">
      <w:pPr>
        <w:pStyle w:val="a3"/>
        <w:jc w:val="center"/>
        <w:rPr>
          <w:rFonts w:ascii="Arial" w:hAnsi="Arial" w:cs="Arial"/>
          <w:sz w:val="32"/>
          <w:szCs w:val="32"/>
          <w:lang w:val="ru-RU"/>
        </w:rPr>
      </w:pPr>
    </w:p>
    <w:p w:rsidR="0091466C" w:rsidRDefault="0091466C" w:rsidP="0091466C">
      <w:pPr>
        <w:jc w:val="center"/>
        <w:rPr>
          <w:lang w:val="ru-RU"/>
        </w:rPr>
      </w:pPr>
    </w:p>
    <w:p w:rsidR="0091466C" w:rsidRPr="0091466C" w:rsidRDefault="0091466C" w:rsidP="0091466C">
      <w:pPr>
        <w:widowControl w:val="0"/>
        <w:autoSpaceDE w:val="0"/>
        <w:autoSpaceDN w:val="0"/>
        <w:spacing w:after="0" w:line="240" w:lineRule="auto"/>
        <w:ind w:left="0" w:right="0" w:firstLine="0"/>
        <w:jc w:val="center"/>
        <w:rPr>
          <w:rFonts w:ascii="Arial" w:hAnsi="Arial" w:cs="Arial"/>
          <w:color w:val="auto"/>
          <w:sz w:val="32"/>
          <w:szCs w:val="32"/>
          <w:lang w:val="ru-RU" w:eastAsia="ru-RU"/>
        </w:rPr>
      </w:pPr>
      <w:r w:rsidRPr="0091466C">
        <w:rPr>
          <w:rFonts w:ascii="Arial" w:hAnsi="Arial" w:cs="Arial"/>
          <w:color w:val="auto"/>
          <w:sz w:val="32"/>
          <w:szCs w:val="32"/>
          <w:lang w:val="ru-RU" w:eastAsia="ru-RU"/>
        </w:rPr>
        <w:t>ОБ УТВЕРЖДЕНИИ АДМИНИСТРАТИВНОГО РЕГЛАМЕНТА ПРЕДОСТАВЛЕНИЯ</w:t>
      </w:r>
      <w:r>
        <w:rPr>
          <w:rFonts w:ascii="Arial" w:hAnsi="Arial" w:cs="Arial"/>
          <w:color w:val="auto"/>
          <w:sz w:val="32"/>
          <w:szCs w:val="32"/>
          <w:lang w:val="ru-RU" w:eastAsia="ru-RU"/>
        </w:rPr>
        <w:t xml:space="preserve"> </w:t>
      </w:r>
      <w:r w:rsidRPr="0091466C">
        <w:rPr>
          <w:rFonts w:ascii="Arial" w:hAnsi="Arial" w:cs="Arial"/>
          <w:color w:val="auto"/>
          <w:sz w:val="32"/>
          <w:szCs w:val="32"/>
          <w:lang w:val="ru-RU" w:eastAsia="ru-RU"/>
        </w:rPr>
        <w:t>МУНИЦИПАЛЬНОЙ УСЛУГИ "ВЫДАЧА РАЗРЕШЕНИЯ НА СТРОИТЕЛЬСТВО,</w:t>
      </w:r>
      <w:r>
        <w:rPr>
          <w:rFonts w:ascii="Arial" w:hAnsi="Arial" w:cs="Arial"/>
          <w:color w:val="auto"/>
          <w:sz w:val="32"/>
          <w:szCs w:val="32"/>
          <w:lang w:val="ru-RU" w:eastAsia="ru-RU"/>
        </w:rPr>
        <w:t xml:space="preserve"> </w:t>
      </w:r>
      <w:r w:rsidRPr="0091466C">
        <w:rPr>
          <w:rFonts w:ascii="Arial" w:hAnsi="Arial" w:cs="Arial"/>
          <w:color w:val="auto"/>
          <w:sz w:val="32"/>
          <w:szCs w:val="32"/>
          <w:lang w:val="ru-RU" w:eastAsia="ru-RU"/>
        </w:rPr>
        <w:t>ВНЕСЕНИЕ ИЗМЕНЕНИЙ В РАЗРЕШЕНИЕ НА СТРОИТЕЛЬСТВО, В ТОМ</w:t>
      </w:r>
    </w:p>
    <w:p w:rsidR="0091466C" w:rsidRPr="0091466C" w:rsidRDefault="0091466C" w:rsidP="0091466C">
      <w:pPr>
        <w:widowControl w:val="0"/>
        <w:autoSpaceDE w:val="0"/>
        <w:autoSpaceDN w:val="0"/>
        <w:spacing w:after="0" w:line="240" w:lineRule="auto"/>
        <w:ind w:left="0" w:right="0" w:firstLine="0"/>
        <w:jc w:val="center"/>
        <w:rPr>
          <w:rFonts w:ascii="Arial" w:hAnsi="Arial" w:cs="Arial"/>
          <w:color w:val="auto"/>
          <w:sz w:val="32"/>
          <w:szCs w:val="32"/>
          <w:lang w:val="ru-RU" w:eastAsia="ru-RU"/>
        </w:rPr>
      </w:pPr>
      <w:r w:rsidRPr="0091466C">
        <w:rPr>
          <w:rFonts w:ascii="Arial" w:hAnsi="Arial" w:cs="Arial"/>
          <w:color w:val="auto"/>
          <w:sz w:val="32"/>
          <w:szCs w:val="32"/>
          <w:lang w:val="ru-RU" w:eastAsia="ru-RU"/>
        </w:rPr>
        <w:t>ЧИСЛЕ В СВЯЗИ С НЕОБХОДИМОСТЬЮ ПРОДЛЕНИЯ СРОКА ДЕЙСТВИЯ</w:t>
      </w:r>
      <w:r>
        <w:rPr>
          <w:rFonts w:ascii="Arial" w:hAnsi="Arial" w:cs="Arial"/>
          <w:color w:val="auto"/>
          <w:sz w:val="32"/>
          <w:szCs w:val="32"/>
          <w:lang w:val="ru-RU" w:eastAsia="ru-RU"/>
        </w:rPr>
        <w:t xml:space="preserve"> </w:t>
      </w:r>
      <w:r w:rsidRPr="0091466C">
        <w:rPr>
          <w:rFonts w:ascii="Arial" w:hAnsi="Arial" w:cs="Arial"/>
          <w:color w:val="auto"/>
          <w:sz w:val="32"/>
          <w:szCs w:val="32"/>
          <w:lang w:val="ru-RU" w:eastAsia="ru-RU"/>
        </w:rPr>
        <w:t>РАЗРЕШЕНИЯ НА СТРОИТЕЛЬСТВО"</w:t>
      </w:r>
      <w:r>
        <w:rPr>
          <w:rFonts w:ascii="Arial" w:hAnsi="Arial" w:cs="Arial"/>
          <w:color w:val="auto"/>
          <w:sz w:val="32"/>
          <w:szCs w:val="32"/>
          <w:lang w:val="ru-RU" w:eastAsia="ru-RU"/>
        </w:rPr>
        <w:t xml:space="preserve"> НА ТЕРРИТОРИИ КАРАЧЕВСКОГО РАЙОНА</w:t>
      </w:r>
    </w:p>
    <w:p w:rsidR="0091466C" w:rsidRPr="0091466C" w:rsidRDefault="0091466C" w:rsidP="0091466C">
      <w:pPr>
        <w:widowControl w:val="0"/>
        <w:autoSpaceDE w:val="0"/>
        <w:autoSpaceDN w:val="0"/>
        <w:spacing w:after="0" w:line="240" w:lineRule="auto"/>
        <w:ind w:left="0" w:right="0" w:firstLine="0"/>
        <w:rPr>
          <w:color w:val="auto"/>
          <w:sz w:val="24"/>
          <w:lang w:val="ru-RU" w:eastAsia="ru-RU"/>
        </w:rPr>
      </w:pPr>
    </w:p>
    <w:p w:rsidR="0091466C" w:rsidRDefault="0091466C" w:rsidP="0091466C">
      <w:pPr>
        <w:jc w:val="center"/>
        <w:rPr>
          <w:sz w:val="32"/>
          <w:szCs w:val="32"/>
          <w:lang w:val="ru-RU"/>
        </w:rPr>
      </w:pPr>
    </w:p>
    <w:p w:rsidR="0091466C" w:rsidRDefault="0091466C" w:rsidP="0091466C">
      <w:pPr>
        <w:widowControl w:val="0"/>
        <w:autoSpaceDE w:val="0"/>
        <w:autoSpaceDN w:val="0"/>
        <w:spacing w:after="0" w:line="240" w:lineRule="auto"/>
        <w:ind w:left="0" w:right="0" w:firstLine="540"/>
        <w:rPr>
          <w:rFonts w:ascii="Arial" w:hAnsi="Arial" w:cs="Arial"/>
          <w:color w:val="auto"/>
          <w:sz w:val="24"/>
          <w:lang w:val="ru-RU" w:eastAsia="ru-RU"/>
        </w:rPr>
      </w:pPr>
      <w:r w:rsidRPr="0091466C">
        <w:rPr>
          <w:rFonts w:ascii="Arial" w:hAnsi="Arial" w:cs="Arial"/>
          <w:color w:val="auto"/>
          <w:sz w:val="24"/>
          <w:lang w:val="ru-RU" w:eastAsia="ru-RU"/>
        </w:rPr>
        <w:t xml:space="preserve">В соответствии с Федеральным </w:t>
      </w:r>
      <w:hyperlink r:id="rId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91466C">
          <w:rPr>
            <w:rFonts w:ascii="Arial" w:hAnsi="Arial" w:cs="Arial"/>
            <w:color w:val="0000FF"/>
            <w:sz w:val="24"/>
            <w:lang w:val="ru-RU" w:eastAsia="ru-RU"/>
          </w:rPr>
          <w:t>законом</w:t>
        </w:r>
      </w:hyperlink>
      <w:r w:rsidRPr="0091466C">
        <w:rPr>
          <w:rFonts w:ascii="Arial" w:hAnsi="Arial" w:cs="Arial"/>
          <w:color w:val="auto"/>
          <w:sz w:val="24"/>
          <w:lang w:val="ru-RU" w:eastAsia="ru-RU"/>
        </w:rPr>
        <w:t xml:space="preserve"> от 06.10.2003 N 131-ФЗ "Об общих принципах организации местного самоуправления в Российской Федерации", Федеральным </w:t>
      </w:r>
      <w:hyperlink r:id="rId5" w:tooltip="Федеральный закон от 27.07.2010 N 210-ФЗ (ред. от 28.12.2024) &quot;Об организации предоставления государственных и муниципальных услуг&quot; {КонсультантПлюс}">
        <w:r w:rsidRPr="0091466C">
          <w:rPr>
            <w:rFonts w:ascii="Arial" w:hAnsi="Arial" w:cs="Arial"/>
            <w:color w:val="0000FF"/>
            <w:sz w:val="24"/>
            <w:lang w:val="ru-RU" w:eastAsia="ru-RU"/>
          </w:rPr>
          <w:t>законом</w:t>
        </w:r>
      </w:hyperlink>
      <w:r w:rsidRPr="0091466C">
        <w:rPr>
          <w:rFonts w:ascii="Arial" w:hAnsi="Arial" w:cs="Arial"/>
          <w:color w:val="auto"/>
          <w:sz w:val="24"/>
          <w:lang w:val="ru-RU" w:eastAsia="ru-RU"/>
        </w:rPr>
        <w:t xml:space="preserve"> от 27.07.2010 N 210-ФЗ "Об организации предоставления государственных и муниципальных услуг", Градостроительным </w:t>
      </w:r>
      <w:hyperlink r:id="rId6" w:tooltip="&quot;Градостроительный кодекс Российской Федерации&quot; от 29.12.2004 N 190-ФЗ (ред. от 24.06.2025) {КонсультантПлюс}">
        <w:r w:rsidRPr="0091466C">
          <w:rPr>
            <w:rFonts w:ascii="Arial" w:hAnsi="Arial" w:cs="Arial"/>
            <w:color w:val="0000FF"/>
            <w:sz w:val="24"/>
            <w:lang w:val="ru-RU" w:eastAsia="ru-RU"/>
          </w:rPr>
          <w:t>кодексом</w:t>
        </w:r>
      </w:hyperlink>
      <w:r w:rsidRPr="0091466C">
        <w:rPr>
          <w:rFonts w:ascii="Arial" w:hAnsi="Arial" w:cs="Arial"/>
          <w:color w:val="auto"/>
          <w:sz w:val="24"/>
          <w:lang w:val="ru-RU" w:eastAsia="ru-RU"/>
        </w:rPr>
        <w:t xml:space="preserve"> Российской Федерации, </w:t>
      </w:r>
      <w:hyperlink r:id="rId7" w:tooltip="Приказ Минстроя России от 03.06.2022 N 446/пр (ред. от 02.09.2022) &quot;Об утверждении формы разрешения на строительство и формы разрешения на ввод объекта в эксплуатацию&quot; (Зарегистрировано в Минюсте России 30.06.2022 N 69078) {КонсультантПлюс}">
        <w:r w:rsidRPr="0091466C">
          <w:rPr>
            <w:rFonts w:ascii="Arial" w:hAnsi="Arial" w:cs="Arial"/>
            <w:color w:val="0000FF"/>
            <w:sz w:val="24"/>
            <w:lang w:val="ru-RU" w:eastAsia="ru-RU"/>
          </w:rPr>
          <w:t>Приказом</w:t>
        </w:r>
      </w:hyperlink>
      <w:r w:rsidRPr="0091466C">
        <w:rPr>
          <w:rFonts w:ascii="Arial" w:hAnsi="Arial" w:cs="Arial"/>
          <w:color w:val="auto"/>
          <w:sz w:val="24"/>
          <w:lang w:val="ru-RU" w:eastAsia="ru-RU"/>
        </w:rPr>
        <w:t xml:space="preserve"> Министерства строительства и жилищно-коммунального хозяйства Российской Федерации от 03.06.2022 N 446/</w:t>
      </w:r>
      <w:proofErr w:type="spellStart"/>
      <w:r w:rsidRPr="0091466C">
        <w:rPr>
          <w:rFonts w:ascii="Arial" w:hAnsi="Arial" w:cs="Arial"/>
          <w:color w:val="auto"/>
          <w:sz w:val="24"/>
          <w:lang w:val="ru-RU" w:eastAsia="ru-RU"/>
        </w:rPr>
        <w:t>пр</w:t>
      </w:r>
      <w:proofErr w:type="spellEnd"/>
      <w:r w:rsidRPr="0091466C">
        <w:rPr>
          <w:rFonts w:ascii="Arial" w:hAnsi="Arial" w:cs="Arial"/>
          <w:color w:val="auto"/>
          <w:sz w:val="24"/>
          <w:lang w:val="ru-RU" w:eastAsia="ru-RU"/>
        </w:rPr>
        <w:t xml:space="preserve"> (в ред. Приказа Минстроя РФ от 02.09.2022 N 711/</w:t>
      </w:r>
      <w:proofErr w:type="spellStart"/>
      <w:r w:rsidRPr="0091466C">
        <w:rPr>
          <w:rFonts w:ascii="Arial" w:hAnsi="Arial" w:cs="Arial"/>
          <w:color w:val="auto"/>
          <w:sz w:val="24"/>
          <w:lang w:val="ru-RU" w:eastAsia="ru-RU"/>
        </w:rPr>
        <w:t>пр</w:t>
      </w:r>
      <w:proofErr w:type="spellEnd"/>
      <w:r w:rsidRPr="0091466C">
        <w:rPr>
          <w:rFonts w:ascii="Arial" w:hAnsi="Arial" w:cs="Arial"/>
          <w:color w:val="auto"/>
          <w:sz w:val="24"/>
          <w:lang w:val="ru-RU" w:eastAsia="ru-RU"/>
        </w:rPr>
        <w:t>) "Об утверждении формы разрешения на строительство и формы разрешения на ввод объекта в эксплуатацию</w:t>
      </w:r>
    </w:p>
    <w:p w:rsidR="0091466C" w:rsidRPr="0091466C" w:rsidRDefault="0091466C" w:rsidP="0091466C">
      <w:pPr>
        <w:widowControl w:val="0"/>
        <w:autoSpaceDE w:val="0"/>
        <w:autoSpaceDN w:val="0"/>
        <w:spacing w:after="0" w:line="240" w:lineRule="auto"/>
        <w:ind w:left="0" w:right="0" w:firstLine="540"/>
        <w:rPr>
          <w:rFonts w:ascii="Arial" w:hAnsi="Arial" w:cs="Arial"/>
          <w:sz w:val="24"/>
          <w:szCs w:val="24"/>
          <w:lang w:val="ru-RU"/>
        </w:rPr>
      </w:pPr>
    </w:p>
    <w:p w:rsidR="0091466C" w:rsidRDefault="0091466C" w:rsidP="0091466C">
      <w:pPr>
        <w:rPr>
          <w:rFonts w:ascii="Arial" w:hAnsi="Arial" w:cs="Arial"/>
          <w:sz w:val="24"/>
          <w:szCs w:val="24"/>
          <w:lang w:val="ru-RU"/>
        </w:rPr>
      </w:pPr>
      <w:r>
        <w:rPr>
          <w:rFonts w:ascii="Arial" w:hAnsi="Arial" w:cs="Arial"/>
          <w:sz w:val="24"/>
          <w:szCs w:val="24"/>
          <w:lang w:val="ru-RU"/>
        </w:rPr>
        <w:t>ПОСТАНОВЛЯЮ</w:t>
      </w:r>
      <w:r w:rsidRPr="00D7322A">
        <w:rPr>
          <w:rFonts w:ascii="Arial" w:hAnsi="Arial" w:cs="Arial"/>
          <w:sz w:val="24"/>
          <w:szCs w:val="24"/>
          <w:lang w:val="ru-RU"/>
        </w:rPr>
        <w:t>:</w:t>
      </w:r>
    </w:p>
    <w:p w:rsidR="0091466C" w:rsidRDefault="0091466C" w:rsidP="0091466C">
      <w:pPr>
        <w:ind w:left="0" w:firstLine="0"/>
        <w:rPr>
          <w:rFonts w:ascii="Arial" w:hAnsi="Arial" w:cs="Arial"/>
          <w:sz w:val="24"/>
          <w:szCs w:val="24"/>
          <w:lang w:val="ru-RU"/>
        </w:rPr>
      </w:pPr>
    </w:p>
    <w:p w:rsidR="0091466C" w:rsidRPr="0091466C" w:rsidRDefault="0091466C" w:rsidP="0091466C">
      <w:pPr>
        <w:pStyle w:val="ConsPlusNormal"/>
        <w:ind w:firstLine="540"/>
        <w:jc w:val="both"/>
        <w:rPr>
          <w:rFonts w:ascii="Arial" w:hAnsi="Arial" w:cs="Arial"/>
        </w:rPr>
      </w:pPr>
      <w:r>
        <w:rPr>
          <w:rFonts w:ascii="Arial" w:hAnsi="Arial" w:cs="Arial"/>
          <w:szCs w:val="24"/>
        </w:rPr>
        <w:t xml:space="preserve">    </w:t>
      </w:r>
      <w:r w:rsidRPr="009F71DE">
        <w:rPr>
          <w:rFonts w:ascii="Arial" w:hAnsi="Arial" w:cs="Arial"/>
          <w:szCs w:val="24"/>
        </w:rPr>
        <w:t>1.</w:t>
      </w:r>
      <w:r w:rsidRPr="0091466C">
        <w:t xml:space="preserve"> </w:t>
      </w:r>
      <w:r w:rsidRPr="0091466C">
        <w:rPr>
          <w:rFonts w:ascii="Arial" w:hAnsi="Arial" w:cs="Arial"/>
        </w:rPr>
        <w:t xml:space="preserve">Утвердить административный </w:t>
      </w:r>
      <w:hyperlink w:anchor="P41" w:tooltip="АДМИНИСТРАТИВНЫЙ РЕГЛАМЕНТ">
        <w:r w:rsidRPr="0091466C">
          <w:rPr>
            <w:rFonts w:ascii="Arial" w:hAnsi="Arial" w:cs="Arial"/>
            <w:color w:val="0000FF"/>
          </w:rPr>
          <w:t>регламент</w:t>
        </w:r>
      </w:hyperlink>
      <w:r w:rsidRPr="0091466C">
        <w:rPr>
          <w:rFonts w:ascii="Arial" w:hAnsi="Arial" w:cs="Arial"/>
        </w:rPr>
        <w:t xml:space="preserve">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w:t>
      </w:r>
      <w:r w:rsidR="00D92CDA">
        <w:rPr>
          <w:rFonts w:ascii="Arial" w:hAnsi="Arial" w:cs="Arial"/>
        </w:rPr>
        <w:t xml:space="preserve">ения на строительство" согласно </w:t>
      </w:r>
      <w:proofErr w:type="gramStart"/>
      <w:r w:rsidRPr="0091466C">
        <w:rPr>
          <w:rFonts w:ascii="Arial" w:hAnsi="Arial" w:cs="Arial"/>
        </w:rPr>
        <w:t>приложению</w:t>
      </w:r>
      <w:proofErr w:type="gramEnd"/>
      <w:r w:rsidRPr="0091466C">
        <w:rPr>
          <w:rFonts w:ascii="Arial" w:hAnsi="Arial" w:cs="Arial"/>
        </w:rPr>
        <w:t xml:space="preserve"> к настоящему постановлению.</w:t>
      </w:r>
    </w:p>
    <w:p w:rsidR="0091466C" w:rsidRDefault="0091466C" w:rsidP="0091466C">
      <w:pPr>
        <w:ind w:left="0" w:firstLine="0"/>
        <w:rPr>
          <w:rFonts w:ascii="Arial" w:hAnsi="Arial" w:cs="Arial"/>
          <w:sz w:val="24"/>
          <w:szCs w:val="24"/>
          <w:lang w:val="ru-RU"/>
        </w:rPr>
      </w:pPr>
      <w:r>
        <w:rPr>
          <w:rFonts w:ascii="Arial" w:hAnsi="Arial" w:cs="Arial"/>
          <w:sz w:val="24"/>
          <w:szCs w:val="24"/>
          <w:lang w:val="ru-RU"/>
        </w:rPr>
        <w:t xml:space="preserve">            2. Постановление </w:t>
      </w:r>
      <w:r w:rsidR="00C53218">
        <w:rPr>
          <w:rFonts w:ascii="Arial" w:hAnsi="Arial" w:cs="Arial"/>
          <w:sz w:val="24"/>
          <w:szCs w:val="24"/>
          <w:lang w:val="ru-RU"/>
        </w:rPr>
        <w:t>администрации Карачевского №1610 от 18.10.2019</w:t>
      </w:r>
      <w:r>
        <w:rPr>
          <w:rFonts w:ascii="Arial" w:hAnsi="Arial" w:cs="Arial"/>
          <w:sz w:val="24"/>
          <w:szCs w:val="24"/>
          <w:lang w:val="ru-RU"/>
        </w:rPr>
        <w:t xml:space="preserve">г. «Об утверждении административного регламента «Предоставление </w:t>
      </w:r>
      <w:r w:rsidR="00C53218">
        <w:rPr>
          <w:rFonts w:ascii="Arial" w:hAnsi="Arial" w:cs="Arial"/>
          <w:sz w:val="24"/>
          <w:szCs w:val="24"/>
          <w:lang w:val="ru-RU"/>
        </w:rPr>
        <w:t>разрешения на строительство» (</w:t>
      </w:r>
      <w:r>
        <w:rPr>
          <w:rFonts w:ascii="Arial" w:hAnsi="Arial" w:cs="Arial"/>
          <w:sz w:val="24"/>
          <w:szCs w:val="24"/>
          <w:lang w:val="ru-RU"/>
        </w:rPr>
        <w:t>с</w:t>
      </w:r>
      <w:r w:rsidR="00C53218">
        <w:rPr>
          <w:rFonts w:ascii="Arial" w:hAnsi="Arial" w:cs="Arial"/>
          <w:sz w:val="24"/>
          <w:szCs w:val="24"/>
          <w:lang w:val="ru-RU"/>
        </w:rPr>
        <w:t xml:space="preserve"> изменениями от 17.12.2024г. №1939</w:t>
      </w:r>
      <w:r>
        <w:rPr>
          <w:rFonts w:ascii="Arial" w:hAnsi="Arial" w:cs="Arial"/>
          <w:sz w:val="24"/>
          <w:szCs w:val="24"/>
          <w:lang w:val="ru-RU"/>
        </w:rPr>
        <w:t>) считать утратившим силу.</w:t>
      </w:r>
    </w:p>
    <w:p w:rsidR="00C53218" w:rsidRDefault="00C53218" w:rsidP="0091466C">
      <w:pPr>
        <w:ind w:left="0" w:firstLine="0"/>
        <w:rPr>
          <w:rFonts w:ascii="Arial" w:hAnsi="Arial" w:cs="Arial"/>
          <w:sz w:val="24"/>
          <w:szCs w:val="24"/>
          <w:lang w:val="ru-RU"/>
        </w:rPr>
      </w:pPr>
      <w:r>
        <w:rPr>
          <w:rFonts w:ascii="Arial" w:hAnsi="Arial" w:cs="Arial"/>
          <w:sz w:val="24"/>
          <w:szCs w:val="24"/>
          <w:lang w:val="ru-RU"/>
        </w:rPr>
        <w:tab/>
        <w:t xml:space="preserve"> 3. </w:t>
      </w:r>
      <w:r w:rsidRPr="00C53218">
        <w:rPr>
          <w:rFonts w:ascii="Arial" w:hAnsi="Arial" w:cs="Arial"/>
          <w:sz w:val="24"/>
          <w:szCs w:val="24"/>
          <w:lang w:val="ru-RU"/>
        </w:rPr>
        <w:t xml:space="preserve">Постановление администрации Карачевского </w:t>
      </w:r>
      <w:r>
        <w:rPr>
          <w:rFonts w:ascii="Arial" w:hAnsi="Arial" w:cs="Arial"/>
          <w:sz w:val="24"/>
          <w:szCs w:val="24"/>
          <w:lang w:val="ru-RU"/>
        </w:rPr>
        <w:t>№1622 от 21.10.2019</w:t>
      </w:r>
      <w:r w:rsidRPr="00C53218">
        <w:rPr>
          <w:rFonts w:ascii="Arial" w:hAnsi="Arial" w:cs="Arial"/>
          <w:sz w:val="24"/>
          <w:szCs w:val="24"/>
          <w:lang w:val="ru-RU"/>
        </w:rPr>
        <w:t>г. «Об утверждении административного регламента «</w:t>
      </w:r>
      <w:r>
        <w:rPr>
          <w:rFonts w:ascii="Arial" w:hAnsi="Arial" w:cs="Arial"/>
          <w:sz w:val="24"/>
          <w:szCs w:val="24"/>
          <w:lang w:val="ru-RU"/>
        </w:rPr>
        <w:t xml:space="preserve">Внесение изменений в разрешение на строительство» </w:t>
      </w:r>
      <w:r w:rsidRPr="00C53218">
        <w:rPr>
          <w:rFonts w:ascii="Arial" w:hAnsi="Arial" w:cs="Arial"/>
          <w:sz w:val="24"/>
          <w:szCs w:val="24"/>
          <w:lang w:val="ru-RU"/>
        </w:rPr>
        <w:t>считать утратившим силу.</w:t>
      </w:r>
    </w:p>
    <w:p w:rsidR="0091466C" w:rsidRDefault="00C53218" w:rsidP="0091466C">
      <w:pPr>
        <w:ind w:left="0" w:firstLine="0"/>
        <w:rPr>
          <w:rFonts w:ascii="Arial" w:hAnsi="Arial" w:cs="Arial"/>
          <w:sz w:val="24"/>
          <w:szCs w:val="24"/>
          <w:lang w:val="ru-RU"/>
        </w:rPr>
      </w:pPr>
      <w:r>
        <w:rPr>
          <w:rFonts w:ascii="Arial" w:hAnsi="Arial" w:cs="Arial"/>
          <w:sz w:val="24"/>
          <w:szCs w:val="24"/>
          <w:lang w:val="ru-RU"/>
        </w:rPr>
        <w:tab/>
        <w:t xml:space="preserve">  4</w:t>
      </w:r>
      <w:r w:rsidR="0091466C">
        <w:rPr>
          <w:rFonts w:ascii="Arial" w:hAnsi="Arial" w:cs="Arial"/>
          <w:sz w:val="24"/>
          <w:szCs w:val="24"/>
          <w:lang w:val="ru-RU"/>
        </w:rPr>
        <w:t xml:space="preserve">. </w:t>
      </w:r>
      <w:r w:rsidR="0091466C" w:rsidRPr="009F71DE">
        <w:rPr>
          <w:rFonts w:ascii="Arial" w:hAnsi="Arial" w:cs="Arial"/>
          <w:sz w:val="24"/>
          <w:szCs w:val="24"/>
          <w:lang w:val="ru-RU"/>
        </w:rPr>
        <w:t xml:space="preserve">Настоящие Постановление </w:t>
      </w:r>
      <w:r w:rsidR="0091466C">
        <w:rPr>
          <w:rFonts w:ascii="Arial" w:hAnsi="Arial" w:cs="Arial"/>
          <w:sz w:val="24"/>
          <w:szCs w:val="24"/>
          <w:lang w:val="ru-RU"/>
        </w:rPr>
        <w:t xml:space="preserve">опубликовать в сборнике Муниципальных правовых актов Карачевского муниципального района и </w:t>
      </w:r>
      <w:r w:rsidR="0091466C" w:rsidRPr="009F71DE">
        <w:rPr>
          <w:rFonts w:ascii="Arial" w:hAnsi="Arial" w:cs="Arial"/>
          <w:sz w:val="24"/>
          <w:szCs w:val="24"/>
          <w:lang w:val="ru-RU"/>
        </w:rPr>
        <w:t>разместить на официальном сайте ад</w:t>
      </w:r>
      <w:r w:rsidR="0091466C">
        <w:rPr>
          <w:rFonts w:ascii="Arial" w:hAnsi="Arial" w:cs="Arial"/>
          <w:sz w:val="24"/>
          <w:szCs w:val="24"/>
          <w:lang w:val="ru-RU"/>
        </w:rPr>
        <w:t>министрации Карачевского района.</w:t>
      </w:r>
    </w:p>
    <w:p w:rsidR="00D92CDA" w:rsidRPr="009F71DE" w:rsidRDefault="00D92CDA" w:rsidP="0091466C">
      <w:pPr>
        <w:ind w:left="0" w:firstLine="0"/>
        <w:rPr>
          <w:rFonts w:ascii="Arial" w:hAnsi="Arial" w:cs="Arial"/>
          <w:sz w:val="24"/>
          <w:szCs w:val="24"/>
          <w:lang w:val="ru-RU"/>
        </w:rPr>
      </w:pPr>
      <w:r>
        <w:rPr>
          <w:rFonts w:ascii="Arial" w:hAnsi="Arial" w:cs="Arial"/>
          <w:sz w:val="24"/>
          <w:szCs w:val="24"/>
          <w:lang w:val="ru-RU"/>
        </w:rPr>
        <w:tab/>
        <w:t xml:space="preserve">  5. Настоящие постановление вступает в силу со дня его официального опубликования.</w:t>
      </w:r>
    </w:p>
    <w:p w:rsidR="0091466C" w:rsidRDefault="00D92CDA" w:rsidP="0091466C">
      <w:pPr>
        <w:ind w:left="0" w:firstLine="0"/>
        <w:rPr>
          <w:rFonts w:ascii="Arial" w:hAnsi="Arial" w:cs="Arial"/>
          <w:sz w:val="24"/>
          <w:szCs w:val="24"/>
          <w:lang w:val="ru-RU"/>
        </w:rPr>
      </w:pPr>
      <w:r>
        <w:rPr>
          <w:rFonts w:ascii="Arial" w:hAnsi="Arial" w:cs="Arial"/>
          <w:sz w:val="24"/>
          <w:szCs w:val="24"/>
          <w:lang w:val="ru-RU"/>
        </w:rPr>
        <w:t xml:space="preserve">             6</w:t>
      </w:r>
      <w:r w:rsidR="0091466C">
        <w:rPr>
          <w:rFonts w:ascii="Arial" w:hAnsi="Arial" w:cs="Arial"/>
          <w:sz w:val="24"/>
          <w:szCs w:val="24"/>
          <w:lang w:val="ru-RU"/>
        </w:rPr>
        <w:t xml:space="preserve">. </w:t>
      </w:r>
      <w:r w:rsidR="0091466C" w:rsidRPr="009F71DE">
        <w:rPr>
          <w:rFonts w:ascii="Arial" w:hAnsi="Arial" w:cs="Arial"/>
          <w:sz w:val="24"/>
          <w:szCs w:val="24"/>
          <w:lang w:val="ru-RU"/>
        </w:rPr>
        <w:t xml:space="preserve"> Контроль за исполнением настоящего постановления возложить на заместителя главы администрации Карачевского района С.В. Шутову.</w:t>
      </w:r>
    </w:p>
    <w:p w:rsidR="0091466C" w:rsidRPr="007221D3" w:rsidRDefault="0091466C" w:rsidP="0091466C">
      <w:pPr>
        <w:spacing w:after="0" w:line="264" w:lineRule="auto"/>
        <w:ind w:left="0" w:right="0" w:firstLine="0"/>
        <w:rPr>
          <w:rFonts w:ascii="Arial" w:hAnsi="Arial" w:cs="Arial"/>
          <w:sz w:val="24"/>
          <w:szCs w:val="24"/>
          <w:lang w:val="ru-RU"/>
        </w:rPr>
      </w:pPr>
    </w:p>
    <w:p w:rsidR="0091466C" w:rsidRPr="007221D3" w:rsidRDefault="0091466C" w:rsidP="0091466C">
      <w:pPr>
        <w:spacing w:after="0" w:line="240" w:lineRule="auto"/>
        <w:ind w:left="11" w:right="23" w:hanging="11"/>
        <w:jc w:val="right"/>
        <w:rPr>
          <w:rFonts w:ascii="Arial" w:hAnsi="Arial" w:cs="Arial"/>
          <w:sz w:val="24"/>
          <w:szCs w:val="24"/>
          <w:lang w:val="ru-RU"/>
        </w:rPr>
      </w:pPr>
      <w:r w:rsidRPr="007221D3">
        <w:rPr>
          <w:rFonts w:ascii="Arial" w:hAnsi="Arial" w:cs="Arial"/>
          <w:sz w:val="24"/>
          <w:szCs w:val="24"/>
          <w:lang w:val="ru-RU"/>
        </w:rPr>
        <w:t>Глава администрации Карачевского района</w:t>
      </w:r>
    </w:p>
    <w:p w:rsidR="0091466C" w:rsidRPr="007221D3" w:rsidRDefault="0091466C" w:rsidP="00C53218">
      <w:pPr>
        <w:spacing w:after="0" w:line="240" w:lineRule="auto"/>
        <w:ind w:left="11" w:right="23" w:hanging="11"/>
        <w:jc w:val="right"/>
        <w:rPr>
          <w:rFonts w:ascii="Arial" w:hAnsi="Arial" w:cs="Arial"/>
          <w:sz w:val="24"/>
          <w:szCs w:val="24"/>
          <w:lang w:val="ru-RU"/>
        </w:rPr>
      </w:pPr>
      <w:r w:rsidRPr="007221D3">
        <w:rPr>
          <w:rFonts w:ascii="Arial" w:hAnsi="Arial" w:cs="Arial"/>
          <w:sz w:val="24"/>
          <w:szCs w:val="24"/>
          <w:lang w:val="ru-RU"/>
        </w:rPr>
        <w:t>_________________Р.А. Егоров</w:t>
      </w:r>
    </w:p>
    <w:p w:rsidR="0091466C" w:rsidRPr="007221D3" w:rsidRDefault="0091466C" w:rsidP="0091466C">
      <w:pPr>
        <w:spacing w:after="0" w:line="240" w:lineRule="auto"/>
        <w:ind w:left="0" w:right="23" w:firstLine="0"/>
        <w:jc w:val="left"/>
        <w:rPr>
          <w:rFonts w:ascii="Arial" w:hAnsi="Arial" w:cs="Arial"/>
          <w:sz w:val="24"/>
          <w:szCs w:val="24"/>
          <w:lang w:val="ru-RU"/>
        </w:rPr>
      </w:pPr>
    </w:p>
    <w:p w:rsidR="000620FB" w:rsidRDefault="000620FB" w:rsidP="0091466C">
      <w:pPr>
        <w:spacing w:after="0" w:line="240" w:lineRule="auto"/>
        <w:ind w:left="0" w:right="23" w:firstLine="0"/>
        <w:jc w:val="left"/>
        <w:rPr>
          <w:rFonts w:ascii="Arial" w:hAnsi="Arial" w:cs="Arial"/>
          <w:sz w:val="22"/>
          <w:lang w:val="ru-RU"/>
        </w:rPr>
      </w:pPr>
    </w:p>
    <w:p w:rsidR="000620FB" w:rsidRDefault="000620FB" w:rsidP="0091466C">
      <w:pPr>
        <w:spacing w:after="0" w:line="240" w:lineRule="auto"/>
        <w:ind w:left="0" w:right="23" w:firstLine="0"/>
        <w:jc w:val="left"/>
        <w:rPr>
          <w:rFonts w:ascii="Arial" w:hAnsi="Arial" w:cs="Arial"/>
          <w:sz w:val="22"/>
          <w:lang w:val="ru-RU"/>
        </w:rPr>
      </w:pPr>
    </w:p>
    <w:p w:rsidR="0091466C" w:rsidRPr="007221D3" w:rsidRDefault="0091466C" w:rsidP="0091466C">
      <w:pPr>
        <w:spacing w:after="0" w:line="240" w:lineRule="auto"/>
        <w:ind w:left="0" w:right="23" w:firstLine="0"/>
        <w:jc w:val="left"/>
        <w:rPr>
          <w:rFonts w:ascii="Arial" w:hAnsi="Arial" w:cs="Arial"/>
          <w:sz w:val="22"/>
          <w:lang w:val="ru-RU"/>
        </w:rPr>
      </w:pPr>
      <w:r w:rsidRPr="007221D3">
        <w:rPr>
          <w:rFonts w:ascii="Arial" w:hAnsi="Arial" w:cs="Arial"/>
          <w:sz w:val="22"/>
          <w:lang w:val="ru-RU"/>
        </w:rPr>
        <w:t xml:space="preserve">Зам. главы администрации </w:t>
      </w:r>
    </w:p>
    <w:p w:rsidR="0091466C" w:rsidRPr="007221D3" w:rsidRDefault="0091466C" w:rsidP="0091466C">
      <w:pPr>
        <w:spacing w:after="0" w:line="240" w:lineRule="auto"/>
        <w:ind w:left="0" w:right="23" w:firstLine="0"/>
        <w:jc w:val="left"/>
        <w:rPr>
          <w:rFonts w:ascii="Arial" w:hAnsi="Arial" w:cs="Arial"/>
          <w:sz w:val="22"/>
          <w:lang w:val="ru-RU"/>
        </w:rPr>
      </w:pPr>
      <w:r w:rsidRPr="007221D3">
        <w:rPr>
          <w:rFonts w:ascii="Arial" w:hAnsi="Arial" w:cs="Arial"/>
          <w:sz w:val="22"/>
          <w:lang w:val="ru-RU"/>
        </w:rPr>
        <w:t>Карачевского района                                    С.В. Шутова</w:t>
      </w:r>
    </w:p>
    <w:p w:rsidR="0091466C" w:rsidRPr="007221D3" w:rsidRDefault="0091466C" w:rsidP="0091466C">
      <w:pPr>
        <w:spacing w:after="0" w:line="240" w:lineRule="auto"/>
        <w:ind w:left="11" w:right="23" w:hanging="11"/>
        <w:jc w:val="left"/>
        <w:rPr>
          <w:rFonts w:ascii="Arial" w:hAnsi="Arial" w:cs="Arial"/>
          <w:sz w:val="16"/>
          <w:szCs w:val="16"/>
          <w:lang w:val="ru-RU"/>
        </w:rPr>
      </w:pPr>
    </w:p>
    <w:p w:rsidR="0091466C" w:rsidRPr="007221D3" w:rsidRDefault="0091466C" w:rsidP="0091466C">
      <w:pPr>
        <w:spacing w:after="0" w:line="240" w:lineRule="auto"/>
        <w:ind w:left="11" w:right="23" w:hanging="11"/>
        <w:jc w:val="left"/>
        <w:rPr>
          <w:rFonts w:ascii="Arial" w:hAnsi="Arial" w:cs="Arial"/>
          <w:sz w:val="20"/>
          <w:szCs w:val="20"/>
          <w:lang w:val="ru-RU"/>
        </w:rPr>
      </w:pPr>
      <w:r w:rsidRPr="007221D3">
        <w:rPr>
          <w:rFonts w:ascii="Arial" w:hAnsi="Arial" w:cs="Arial"/>
          <w:sz w:val="20"/>
          <w:szCs w:val="20"/>
          <w:lang w:val="ru-RU"/>
        </w:rPr>
        <w:t>Нач. отдела архитектуры</w:t>
      </w:r>
    </w:p>
    <w:p w:rsidR="0091466C" w:rsidRPr="007221D3" w:rsidRDefault="0091466C" w:rsidP="0091466C">
      <w:pPr>
        <w:spacing w:after="0" w:line="240" w:lineRule="auto"/>
        <w:ind w:left="11" w:right="23" w:hanging="11"/>
        <w:jc w:val="left"/>
        <w:rPr>
          <w:rFonts w:ascii="Arial" w:hAnsi="Arial" w:cs="Arial"/>
          <w:sz w:val="20"/>
          <w:szCs w:val="20"/>
          <w:lang w:val="ru-RU"/>
        </w:rPr>
      </w:pPr>
      <w:r w:rsidRPr="007221D3">
        <w:rPr>
          <w:rFonts w:ascii="Arial" w:hAnsi="Arial" w:cs="Arial"/>
          <w:sz w:val="20"/>
          <w:szCs w:val="20"/>
          <w:lang w:val="ru-RU"/>
        </w:rPr>
        <w:t>и градостроительства</w:t>
      </w:r>
      <w:r w:rsidRPr="007221D3">
        <w:rPr>
          <w:rFonts w:ascii="Arial" w:hAnsi="Arial" w:cs="Arial"/>
          <w:sz w:val="20"/>
          <w:szCs w:val="20"/>
          <w:lang w:val="ru-RU"/>
        </w:rPr>
        <w:tab/>
      </w:r>
      <w:r w:rsidRPr="007221D3">
        <w:rPr>
          <w:rFonts w:ascii="Arial" w:hAnsi="Arial" w:cs="Arial"/>
          <w:sz w:val="20"/>
          <w:szCs w:val="20"/>
          <w:lang w:val="ru-RU"/>
        </w:rPr>
        <w:tab/>
      </w:r>
      <w:r w:rsidRPr="007221D3">
        <w:rPr>
          <w:rFonts w:ascii="Arial" w:hAnsi="Arial" w:cs="Arial"/>
          <w:sz w:val="20"/>
          <w:szCs w:val="20"/>
          <w:lang w:val="ru-RU"/>
        </w:rPr>
        <w:tab/>
      </w:r>
      <w:r w:rsidRPr="007221D3">
        <w:rPr>
          <w:rFonts w:ascii="Arial" w:hAnsi="Arial" w:cs="Arial"/>
          <w:sz w:val="20"/>
          <w:szCs w:val="20"/>
          <w:lang w:val="ru-RU"/>
        </w:rPr>
        <w:tab/>
        <w:t>Н.В. Новикова</w:t>
      </w:r>
    </w:p>
    <w:p w:rsidR="0091466C" w:rsidRPr="007221D3" w:rsidRDefault="0091466C" w:rsidP="0091466C">
      <w:pPr>
        <w:spacing w:after="0" w:line="240" w:lineRule="auto"/>
        <w:ind w:left="0" w:right="23" w:firstLine="0"/>
        <w:jc w:val="left"/>
        <w:rPr>
          <w:rFonts w:ascii="Arial" w:hAnsi="Arial" w:cs="Arial"/>
          <w:sz w:val="20"/>
          <w:szCs w:val="20"/>
          <w:lang w:val="ru-RU"/>
        </w:rPr>
      </w:pPr>
    </w:p>
    <w:p w:rsidR="0091466C" w:rsidRPr="007221D3" w:rsidRDefault="0091466C" w:rsidP="0091466C">
      <w:pPr>
        <w:spacing w:after="0" w:line="240" w:lineRule="auto"/>
        <w:ind w:left="11" w:right="23" w:hanging="11"/>
        <w:jc w:val="left"/>
        <w:rPr>
          <w:rFonts w:ascii="Arial" w:hAnsi="Arial" w:cs="Arial"/>
          <w:sz w:val="20"/>
          <w:szCs w:val="20"/>
          <w:lang w:val="ru-RU"/>
        </w:rPr>
      </w:pPr>
      <w:r w:rsidRPr="007221D3">
        <w:rPr>
          <w:rFonts w:ascii="Arial" w:hAnsi="Arial" w:cs="Arial"/>
          <w:sz w:val="20"/>
          <w:szCs w:val="20"/>
          <w:lang w:val="ru-RU"/>
        </w:rPr>
        <w:t>Юрисконсульт:</w:t>
      </w:r>
    </w:p>
    <w:p w:rsidR="0091466C" w:rsidRPr="007221D3" w:rsidRDefault="0091466C" w:rsidP="0091466C">
      <w:pPr>
        <w:spacing w:after="0" w:line="240" w:lineRule="auto"/>
        <w:ind w:left="11" w:right="23" w:hanging="11"/>
        <w:jc w:val="left"/>
        <w:rPr>
          <w:rFonts w:ascii="Arial" w:hAnsi="Arial" w:cs="Arial"/>
          <w:sz w:val="20"/>
          <w:szCs w:val="20"/>
          <w:lang w:val="ru-RU"/>
        </w:rPr>
      </w:pPr>
      <w:r w:rsidRPr="007221D3">
        <w:rPr>
          <w:rFonts w:ascii="Arial" w:hAnsi="Arial" w:cs="Arial"/>
          <w:sz w:val="20"/>
          <w:szCs w:val="20"/>
          <w:lang w:val="ru-RU"/>
        </w:rPr>
        <w:t>Романенко Н.Г.</w:t>
      </w:r>
    </w:p>
    <w:p w:rsidR="0091466C" w:rsidRPr="007221D3" w:rsidRDefault="0091466C" w:rsidP="0091466C">
      <w:pPr>
        <w:spacing w:after="0" w:line="240" w:lineRule="auto"/>
        <w:ind w:left="11" w:right="23" w:hanging="11"/>
        <w:jc w:val="left"/>
        <w:rPr>
          <w:rFonts w:ascii="Arial" w:hAnsi="Arial" w:cs="Arial"/>
          <w:sz w:val="20"/>
          <w:szCs w:val="20"/>
          <w:lang w:val="ru-RU"/>
        </w:rPr>
      </w:pPr>
    </w:p>
    <w:p w:rsidR="0091466C" w:rsidRPr="007221D3" w:rsidRDefault="0091466C" w:rsidP="0091466C">
      <w:pPr>
        <w:spacing w:after="0" w:line="240" w:lineRule="auto"/>
        <w:ind w:left="11" w:right="23" w:hanging="11"/>
        <w:jc w:val="left"/>
        <w:rPr>
          <w:rFonts w:ascii="Arial" w:hAnsi="Arial" w:cs="Arial"/>
          <w:sz w:val="18"/>
          <w:szCs w:val="18"/>
          <w:lang w:val="ru-RU"/>
        </w:rPr>
      </w:pPr>
      <w:r w:rsidRPr="007221D3">
        <w:rPr>
          <w:rFonts w:ascii="Arial" w:hAnsi="Arial" w:cs="Arial"/>
          <w:sz w:val="18"/>
          <w:szCs w:val="18"/>
          <w:lang w:val="ru-RU"/>
        </w:rPr>
        <w:t>Исп. Гаврикова Е.А.</w:t>
      </w:r>
    </w:p>
    <w:p w:rsidR="0091466C" w:rsidRPr="007221D3" w:rsidRDefault="0091466C" w:rsidP="0091466C">
      <w:pPr>
        <w:spacing w:after="0" w:line="240" w:lineRule="auto"/>
        <w:ind w:left="11" w:right="23" w:hanging="11"/>
        <w:jc w:val="left"/>
        <w:rPr>
          <w:rFonts w:ascii="Arial" w:hAnsi="Arial" w:cs="Arial"/>
          <w:sz w:val="18"/>
          <w:szCs w:val="18"/>
          <w:lang w:val="ru-RU"/>
        </w:rPr>
      </w:pPr>
      <w:r w:rsidRPr="007221D3">
        <w:rPr>
          <w:rFonts w:ascii="Arial" w:hAnsi="Arial" w:cs="Arial"/>
          <w:sz w:val="18"/>
          <w:szCs w:val="18"/>
          <w:lang w:val="ru-RU"/>
        </w:rPr>
        <w:t>Тел.: 8(48335)2-15-52</w:t>
      </w:r>
    </w:p>
    <w:p w:rsidR="00192748" w:rsidRPr="00D92CDA" w:rsidRDefault="00192748">
      <w:pPr>
        <w:rPr>
          <w:lang w:val="ru-RU"/>
        </w:rPr>
      </w:pPr>
    </w:p>
    <w:p w:rsidR="0091466C" w:rsidRPr="00D92CDA" w:rsidRDefault="0091466C">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D92CDA" w:rsidRDefault="00C53218">
      <w:pPr>
        <w:rPr>
          <w:lang w:val="ru-RU"/>
        </w:rPr>
      </w:pPr>
    </w:p>
    <w:p w:rsidR="00C53218" w:rsidRPr="00C53218" w:rsidRDefault="00C53218" w:rsidP="00C53218">
      <w:pPr>
        <w:widowControl w:val="0"/>
        <w:autoSpaceDE w:val="0"/>
        <w:autoSpaceDN w:val="0"/>
        <w:spacing w:after="0" w:line="240" w:lineRule="auto"/>
        <w:ind w:left="0" w:right="0" w:firstLine="0"/>
        <w:jc w:val="right"/>
        <w:outlineLvl w:val="0"/>
        <w:rPr>
          <w:color w:val="auto"/>
          <w:sz w:val="24"/>
          <w:lang w:val="ru-RU" w:eastAsia="ru-RU"/>
        </w:rPr>
      </w:pPr>
      <w:r w:rsidRPr="00C53218">
        <w:rPr>
          <w:color w:val="auto"/>
          <w:sz w:val="24"/>
          <w:lang w:val="ru-RU" w:eastAsia="ru-RU"/>
        </w:rPr>
        <w:t>Утвержден</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постановлением</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 xml:space="preserve"> администрации</w:t>
      </w:r>
      <w:r>
        <w:rPr>
          <w:color w:val="auto"/>
          <w:sz w:val="24"/>
          <w:lang w:val="ru-RU" w:eastAsia="ru-RU"/>
        </w:rPr>
        <w:t xml:space="preserve"> Карачевского района</w:t>
      </w:r>
    </w:p>
    <w:p w:rsidR="00C53218" w:rsidRPr="00C53218" w:rsidRDefault="00003E42" w:rsidP="00C53218">
      <w:pPr>
        <w:widowControl w:val="0"/>
        <w:autoSpaceDE w:val="0"/>
        <w:autoSpaceDN w:val="0"/>
        <w:spacing w:after="0" w:line="240" w:lineRule="auto"/>
        <w:ind w:left="0" w:right="0" w:firstLine="0"/>
        <w:jc w:val="right"/>
        <w:rPr>
          <w:color w:val="auto"/>
          <w:sz w:val="24"/>
          <w:lang w:val="ru-RU" w:eastAsia="ru-RU"/>
        </w:rPr>
      </w:pPr>
      <w:r>
        <w:rPr>
          <w:color w:val="auto"/>
          <w:sz w:val="24"/>
          <w:lang w:val="ru-RU" w:eastAsia="ru-RU"/>
        </w:rPr>
        <w:t>от __</w:t>
      </w:r>
      <w:r w:rsidRPr="00003E42">
        <w:rPr>
          <w:color w:val="auto"/>
          <w:sz w:val="24"/>
          <w:u w:val="single"/>
          <w:lang w:val="ru-RU" w:eastAsia="ru-RU"/>
        </w:rPr>
        <w:t>08.12.2025</w:t>
      </w:r>
      <w:r w:rsidR="00C53218" w:rsidRPr="00003E42">
        <w:rPr>
          <w:color w:val="auto"/>
          <w:sz w:val="24"/>
          <w:u w:val="single"/>
          <w:lang w:val="ru-RU" w:eastAsia="ru-RU"/>
        </w:rPr>
        <w:t>__</w:t>
      </w:r>
      <w:r>
        <w:rPr>
          <w:color w:val="auto"/>
          <w:sz w:val="24"/>
          <w:lang w:val="ru-RU" w:eastAsia="ru-RU"/>
        </w:rPr>
        <w:t>N _</w:t>
      </w:r>
      <w:r>
        <w:rPr>
          <w:color w:val="auto"/>
          <w:sz w:val="24"/>
          <w:u w:val="single"/>
          <w:lang w:val="ru-RU" w:eastAsia="ru-RU"/>
        </w:rPr>
        <w:t>2206</w:t>
      </w:r>
      <w:r w:rsidR="00C53218">
        <w:rPr>
          <w:color w:val="auto"/>
          <w:sz w:val="24"/>
          <w:lang w:val="ru-RU" w:eastAsia="ru-RU"/>
        </w:rPr>
        <w:t>_</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bookmarkStart w:id="0" w:name="P41"/>
      <w:bookmarkEnd w:id="0"/>
      <w:r w:rsidRPr="00C53218">
        <w:rPr>
          <w:rFonts w:ascii="Arial" w:hAnsi="Arial" w:cs="Arial"/>
          <w:b/>
          <w:color w:val="auto"/>
          <w:sz w:val="24"/>
          <w:lang w:val="ru-RU" w:eastAsia="ru-RU"/>
        </w:rPr>
        <w:t>АДМИНИСТРАТИВНЫЙ РЕГЛАМЕНТ</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 xml:space="preserve">ПРЕДОСТАВЛЕНИЯ </w:t>
      </w:r>
      <w:r>
        <w:rPr>
          <w:rFonts w:ascii="Arial" w:hAnsi="Arial" w:cs="Arial"/>
          <w:b/>
          <w:color w:val="auto"/>
          <w:sz w:val="24"/>
          <w:lang w:val="ru-RU" w:eastAsia="ru-RU"/>
        </w:rPr>
        <w:t>МУНИЦИПАЛЬНОЙ</w:t>
      </w:r>
      <w:r w:rsidRPr="00C53218">
        <w:rPr>
          <w:rFonts w:ascii="Arial" w:hAnsi="Arial" w:cs="Arial"/>
          <w:b/>
          <w:color w:val="auto"/>
          <w:sz w:val="24"/>
          <w:lang w:val="ru-RU" w:eastAsia="ru-RU"/>
        </w:rPr>
        <w:t xml:space="preserve"> УСЛУГИ</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"ВЫДАЧА РАЗРЕШЕНИЯ НА СТРОИТЕЛЬСТВО, ВНЕСЕНИЕ ИЗМЕНЕНИЙ</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В РАЗРЕШЕНИЕ НА СТРОИТЕЛЬСТВО, В ТОМ ЧИСЛЕ В СВЯЗИ</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С НЕОБХОДИМОСТЬЮ ПРОДЛЕНИЯ СРОКА ДЕЙСТВИЯ РАЗРЕШЕНИЯ</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НА СТРОИТЕЛЬСТВО"</w:t>
      </w:r>
      <w:r>
        <w:rPr>
          <w:rFonts w:ascii="Arial" w:hAnsi="Arial" w:cs="Arial"/>
          <w:b/>
          <w:color w:val="auto"/>
          <w:sz w:val="24"/>
          <w:lang w:val="ru-RU" w:eastAsia="ru-RU"/>
        </w:rPr>
        <w:t xml:space="preserve"> НА ТЕРРИТОРИИ КАРАЧЕВСКОГО РАЙОНА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outlineLvl w:val="1"/>
        <w:rPr>
          <w:rFonts w:ascii="Arial" w:hAnsi="Arial" w:cs="Arial"/>
          <w:b/>
          <w:color w:val="auto"/>
          <w:sz w:val="24"/>
          <w:lang w:val="ru-RU" w:eastAsia="ru-RU"/>
        </w:rPr>
      </w:pPr>
      <w:r w:rsidRPr="00C53218">
        <w:rPr>
          <w:rFonts w:ascii="Arial" w:hAnsi="Arial" w:cs="Arial"/>
          <w:b/>
          <w:color w:val="auto"/>
          <w:sz w:val="24"/>
          <w:lang w:val="ru-RU" w:eastAsia="ru-RU"/>
        </w:rPr>
        <w:t>Раздел I. ОБЩИЕ ПОЛОЖЕНИЯ</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Предмет регулирования Административного регламента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1.1. Административный регламент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разрешения на строительство объекта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w:t>
      </w:r>
      <w:r>
        <w:rPr>
          <w:color w:val="auto"/>
          <w:sz w:val="24"/>
          <w:lang w:val="ru-RU" w:eastAsia="ru-RU"/>
        </w:rPr>
        <w:t xml:space="preserve">ительство </w:t>
      </w:r>
      <w:r w:rsidRPr="00C53218">
        <w:rPr>
          <w:color w:val="auto"/>
          <w:sz w:val="24"/>
          <w:lang w:val="ru-RU" w:eastAsia="ru-RU"/>
        </w:rPr>
        <w:t>администрацией</w:t>
      </w:r>
      <w:r>
        <w:rPr>
          <w:color w:val="auto"/>
          <w:sz w:val="24"/>
          <w:lang w:val="ru-RU" w:eastAsia="ru-RU"/>
        </w:rPr>
        <w:t xml:space="preserve"> Карачевского района</w:t>
      </w:r>
      <w:r w:rsidRPr="00C53218">
        <w:rPr>
          <w:color w:val="auto"/>
          <w:sz w:val="24"/>
          <w:lang w:val="ru-RU" w:eastAsia="ru-RU"/>
        </w:rPr>
        <w:t xml:space="preserve">. Настоящий Административный регламент регулирует отношения, возникающие в связи с предоставлением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в соответствии со </w:t>
      </w:r>
      <w:hyperlink r:id="rId8"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51</w:t>
        </w:r>
      </w:hyperlink>
      <w:r w:rsidRPr="00C53218">
        <w:rPr>
          <w:color w:val="auto"/>
          <w:sz w:val="24"/>
          <w:lang w:val="ru-RU" w:eastAsia="ru-RU"/>
        </w:rPr>
        <w:t xml:space="preserve"> Градостроительного кодекса Российской Федерации.</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Круг заявителей</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1.2. Заявителями на получение муниципальной услуги являются физические или юридические лица, выполняющие функции застройщика в соответствии с </w:t>
      </w:r>
      <w:hyperlink r:id="rId9" w:tooltip="&quot;Градостроительный кодекс Российской Федерации&quot; от 29.12.2004 N 190-ФЗ (ред. от 24.06.2025) {КонсультантПлюс}">
        <w:r w:rsidRPr="00C53218">
          <w:rPr>
            <w:color w:val="0000FF"/>
            <w:sz w:val="24"/>
            <w:lang w:val="ru-RU" w:eastAsia="ru-RU"/>
          </w:rPr>
          <w:t>пунктом 16 статьи 1</w:t>
        </w:r>
      </w:hyperlink>
      <w:r w:rsidRPr="00C53218">
        <w:rPr>
          <w:color w:val="auto"/>
          <w:sz w:val="24"/>
          <w:lang w:val="ru-RU" w:eastAsia="ru-RU"/>
        </w:rPr>
        <w:t xml:space="preserve">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rsidR="00C53218" w:rsidRPr="00C53218" w:rsidRDefault="00C53218" w:rsidP="00C53218">
      <w:pPr>
        <w:widowControl w:val="0"/>
        <w:autoSpaceDE w:val="0"/>
        <w:autoSpaceDN w:val="0"/>
        <w:spacing w:before="240" w:after="0" w:line="240" w:lineRule="auto"/>
        <w:ind w:left="0" w:right="0" w:firstLine="540"/>
        <w:rPr>
          <w:color w:val="auto"/>
          <w:sz w:val="24"/>
          <w:lang w:val="ru-RU" w:eastAsia="ru-RU"/>
        </w:rPr>
      </w:pPr>
      <w:r w:rsidRPr="00C53218">
        <w:rPr>
          <w:color w:val="auto"/>
          <w:sz w:val="24"/>
          <w:lang w:val="ru-RU" w:eastAsia="ru-RU"/>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 xml:space="preserve">Требование предоставления заявителю </w:t>
      </w:r>
    </w:p>
    <w:p w:rsidR="00C53218" w:rsidRPr="00C53218" w:rsidRDefault="00D03FA3"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Pr>
          <w:rFonts w:ascii="Arial" w:hAnsi="Arial" w:cs="Arial"/>
          <w:b/>
          <w:color w:val="auto"/>
          <w:sz w:val="24"/>
          <w:lang w:val="ru-RU" w:eastAsia="ru-RU"/>
        </w:rPr>
        <w:t xml:space="preserve">Муниципальной </w:t>
      </w:r>
      <w:r w:rsidR="00C53218" w:rsidRPr="00C53218">
        <w:rPr>
          <w:rFonts w:ascii="Arial" w:hAnsi="Arial" w:cs="Arial"/>
          <w:b/>
          <w:color w:val="auto"/>
          <w:sz w:val="24"/>
          <w:lang w:val="ru-RU" w:eastAsia="ru-RU"/>
        </w:rPr>
        <w:t>услуги в соответствии с вариантом</w:t>
      </w:r>
    </w:p>
    <w:p w:rsidR="00C53218" w:rsidRPr="00C53218" w:rsidRDefault="00D03FA3"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Pr>
          <w:rFonts w:ascii="Arial" w:hAnsi="Arial" w:cs="Arial"/>
          <w:b/>
          <w:color w:val="auto"/>
          <w:sz w:val="24"/>
          <w:lang w:val="ru-RU" w:eastAsia="ru-RU"/>
        </w:rPr>
        <w:t>предоставления муниципальной</w:t>
      </w:r>
      <w:r w:rsidR="00C53218" w:rsidRPr="00C53218">
        <w:rPr>
          <w:rFonts w:ascii="Arial" w:hAnsi="Arial" w:cs="Arial"/>
          <w:b/>
          <w:color w:val="auto"/>
          <w:sz w:val="24"/>
          <w:lang w:val="ru-RU" w:eastAsia="ru-RU"/>
        </w:rPr>
        <w:t xml:space="preserve"> услуги,</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соответствующим признакам заявителя, определенным</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в результате анкетирования, проводимого органом,</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предоставляющим услугу (далее - профилирование), а также</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результата, за предоставлением которого обратился заявитель</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1.4. Муниципальная услуга предоставляется заявителю в соответствии с вариантом предоставления муниципальной услуги.</w:t>
      </w:r>
    </w:p>
    <w:p w:rsidR="00C53218" w:rsidRPr="00C53218" w:rsidRDefault="00C53218" w:rsidP="00C53218">
      <w:pPr>
        <w:widowControl w:val="0"/>
        <w:autoSpaceDE w:val="0"/>
        <w:autoSpaceDN w:val="0"/>
        <w:spacing w:before="240" w:after="0" w:line="240" w:lineRule="auto"/>
        <w:ind w:left="0" w:right="0" w:firstLine="540"/>
        <w:rPr>
          <w:color w:val="auto"/>
          <w:sz w:val="24"/>
          <w:lang w:val="ru-RU" w:eastAsia="ru-RU"/>
        </w:rPr>
      </w:pPr>
      <w:r w:rsidRPr="00C53218">
        <w:rPr>
          <w:color w:val="auto"/>
          <w:sz w:val="24"/>
          <w:lang w:val="ru-RU" w:eastAsia="ru-RU"/>
        </w:rPr>
        <w:lastRenderedPageBreak/>
        <w:t xml:space="preserve">1.5. Вариант предоставления муниципальной услуги определяется исходя из установленных в соответствии с </w:t>
      </w:r>
      <w:hyperlink w:anchor="P1071" w:tooltip="Перечень">
        <w:r w:rsidRPr="00C53218">
          <w:rPr>
            <w:color w:val="0000FF"/>
            <w:sz w:val="24"/>
            <w:lang w:val="ru-RU" w:eastAsia="ru-RU"/>
          </w:rPr>
          <w:t>Приложением N 1</w:t>
        </w:r>
      </w:hyperlink>
      <w:r w:rsidRPr="00C53218">
        <w:rPr>
          <w:color w:val="auto"/>
          <w:sz w:val="24"/>
          <w:lang w:val="ru-RU" w:eastAsia="ru-RU"/>
        </w:rPr>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C53218" w:rsidRPr="00C53218" w:rsidRDefault="00C53218" w:rsidP="00C53218">
      <w:pPr>
        <w:widowControl w:val="0"/>
        <w:autoSpaceDE w:val="0"/>
        <w:autoSpaceDN w:val="0"/>
        <w:spacing w:before="240" w:after="0" w:line="240" w:lineRule="auto"/>
        <w:ind w:left="0" w:right="0" w:firstLine="540"/>
        <w:rPr>
          <w:color w:val="auto"/>
          <w:sz w:val="24"/>
          <w:lang w:val="ru-RU" w:eastAsia="ru-RU"/>
        </w:rPr>
      </w:pPr>
      <w:r w:rsidRPr="00C53218">
        <w:rPr>
          <w:color w:val="auto"/>
          <w:sz w:val="24"/>
          <w:lang w:val="ru-RU" w:eastAsia="ru-RU"/>
        </w:rPr>
        <w:t>1.6. Признаки заявителя определяются путем профилирования, осуществляемого в соответствии с настоящим Административным регламентом.</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outlineLvl w:val="1"/>
        <w:rPr>
          <w:rFonts w:ascii="Arial" w:hAnsi="Arial" w:cs="Arial"/>
          <w:b/>
          <w:color w:val="auto"/>
          <w:sz w:val="24"/>
          <w:lang w:val="ru-RU" w:eastAsia="ru-RU"/>
        </w:rPr>
      </w:pPr>
      <w:r w:rsidRPr="00C53218">
        <w:rPr>
          <w:rFonts w:ascii="Arial" w:hAnsi="Arial" w:cs="Arial"/>
          <w:b/>
          <w:color w:val="auto"/>
          <w:sz w:val="24"/>
          <w:lang w:val="ru-RU" w:eastAsia="ru-RU"/>
        </w:rPr>
        <w:t>Раздел II. СТАНДАРТ ПРЕДОСТАВЛЕНИЯ МУНИЦИПАЛЬНОЙ УСЛУГИ</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Наименование муниципальной услуги</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2.1. Наименование муниципальной услуги -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Наименование органа, предоставляющего муниципальную услугу</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934457">
      <w:pPr>
        <w:widowControl w:val="0"/>
        <w:autoSpaceDE w:val="0"/>
        <w:autoSpaceDN w:val="0"/>
        <w:spacing w:after="0" w:line="240" w:lineRule="auto"/>
        <w:ind w:left="0" w:right="0" w:firstLine="539"/>
        <w:rPr>
          <w:color w:val="auto"/>
          <w:sz w:val="24"/>
          <w:lang w:val="ru-RU" w:eastAsia="ru-RU"/>
        </w:rPr>
      </w:pPr>
      <w:bookmarkStart w:id="1" w:name="P80"/>
      <w:bookmarkEnd w:id="1"/>
      <w:r w:rsidRPr="00C53218">
        <w:rPr>
          <w:color w:val="auto"/>
          <w:sz w:val="24"/>
          <w:lang w:val="ru-RU" w:eastAsia="ru-RU"/>
        </w:rPr>
        <w:t>2.2. Муниципальная услуга предос</w:t>
      </w:r>
      <w:r w:rsidR="002453F8">
        <w:rPr>
          <w:color w:val="auto"/>
          <w:sz w:val="24"/>
          <w:lang w:val="ru-RU" w:eastAsia="ru-RU"/>
        </w:rPr>
        <w:t xml:space="preserve">тавляется </w:t>
      </w:r>
      <w:r w:rsidRPr="00C53218">
        <w:rPr>
          <w:color w:val="auto"/>
          <w:sz w:val="24"/>
          <w:lang w:val="ru-RU" w:eastAsia="ru-RU"/>
        </w:rPr>
        <w:t>администрацией</w:t>
      </w:r>
      <w:r w:rsidR="002453F8">
        <w:rPr>
          <w:color w:val="auto"/>
          <w:sz w:val="24"/>
          <w:lang w:val="ru-RU" w:eastAsia="ru-RU"/>
        </w:rPr>
        <w:t xml:space="preserve"> Карачевского района</w:t>
      </w:r>
      <w:r w:rsidRPr="00C53218">
        <w:rPr>
          <w:color w:val="auto"/>
          <w:sz w:val="24"/>
          <w:lang w:val="ru-RU" w:eastAsia="ru-RU"/>
        </w:rPr>
        <w:t>.</w:t>
      </w:r>
    </w:p>
    <w:p w:rsidR="00C53218" w:rsidRDefault="00C53218" w:rsidP="00934457">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Многофункциональный центр предоставления государственных и муниципальных услуг (далее - многофункциональный центр) "вправе принять" в соответствии соглашением о взаимодействии между уполномоченным органом и многофункциональным центром решение об отказе в приеме 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если такое заявление подано в многофункциональный центр.</w:t>
      </w:r>
    </w:p>
    <w:p w:rsidR="00D30390" w:rsidRDefault="00D30390" w:rsidP="00C53218">
      <w:pPr>
        <w:widowControl w:val="0"/>
        <w:autoSpaceDE w:val="0"/>
        <w:autoSpaceDN w:val="0"/>
        <w:spacing w:before="240" w:after="0" w:line="240" w:lineRule="auto"/>
        <w:ind w:left="0" w:right="0" w:firstLine="540"/>
        <w:rPr>
          <w:color w:val="auto"/>
          <w:sz w:val="24"/>
          <w:lang w:val="ru-RU" w:eastAsia="ru-RU"/>
        </w:rPr>
      </w:pPr>
    </w:p>
    <w:p w:rsidR="00D30390" w:rsidRPr="00C53218" w:rsidRDefault="00D30390" w:rsidP="00D30390">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Результат предоставления муниципальной услуги</w:t>
      </w:r>
    </w:p>
    <w:p w:rsidR="00D30390" w:rsidRPr="00C53218" w:rsidRDefault="00D30390" w:rsidP="00D30390">
      <w:pPr>
        <w:widowControl w:val="0"/>
        <w:autoSpaceDE w:val="0"/>
        <w:autoSpaceDN w:val="0"/>
        <w:spacing w:after="0" w:line="240" w:lineRule="auto"/>
        <w:ind w:left="0" w:right="0" w:firstLine="0"/>
        <w:rPr>
          <w:color w:val="auto"/>
          <w:sz w:val="24"/>
          <w:lang w:val="ru-RU" w:eastAsia="ru-RU"/>
        </w:rPr>
      </w:pP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2" w:name="P246"/>
      <w:bookmarkEnd w:id="2"/>
      <w:r>
        <w:rPr>
          <w:color w:val="auto"/>
          <w:sz w:val="24"/>
          <w:lang w:val="ru-RU" w:eastAsia="ru-RU"/>
        </w:rPr>
        <w:t>2.3</w:t>
      </w:r>
      <w:r w:rsidRPr="00C53218">
        <w:rPr>
          <w:color w:val="auto"/>
          <w:sz w:val="24"/>
          <w:lang w:val="ru-RU" w:eastAsia="ru-RU"/>
        </w:rPr>
        <w:t>. Результатом предоставления услуги является:</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3" w:name="P247"/>
      <w:bookmarkEnd w:id="3"/>
      <w:r w:rsidRPr="00C53218">
        <w:rPr>
          <w:color w:val="auto"/>
          <w:sz w:val="24"/>
          <w:lang w:val="ru-RU" w:eastAsia="ru-RU"/>
        </w:rPr>
        <w:t>а) разрешение на строительство (в том числе на отдельные этапы строительства, реконструкции объекта капитального строительства);</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б) решение об отказе в выдаче разрешения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в) решение об отказе во внесении изменений в разрешение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2.4</w:t>
      </w:r>
      <w:r w:rsidRPr="00C53218">
        <w:rPr>
          <w:color w:val="auto"/>
          <w:sz w:val="24"/>
          <w:lang w:val="ru-RU" w:eastAsia="ru-RU"/>
        </w:rPr>
        <w:t>.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D30390" w:rsidRPr="00C53218" w:rsidRDefault="00003E42" w:rsidP="00D30390">
      <w:pPr>
        <w:widowControl w:val="0"/>
        <w:autoSpaceDE w:val="0"/>
        <w:autoSpaceDN w:val="0"/>
        <w:spacing w:after="0" w:line="240" w:lineRule="auto"/>
        <w:ind w:left="0" w:right="0" w:firstLine="539"/>
        <w:rPr>
          <w:color w:val="auto"/>
          <w:sz w:val="24"/>
          <w:lang w:val="ru-RU" w:eastAsia="ru-RU"/>
        </w:rPr>
      </w:pPr>
      <w:hyperlink w:anchor="P1637" w:tooltip="РЕШЕНИЕ">
        <w:r w:rsidR="00D30390" w:rsidRPr="00C53218">
          <w:rPr>
            <w:color w:val="0000FF"/>
            <w:sz w:val="24"/>
            <w:lang w:val="ru-RU" w:eastAsia="ru-RU"/>
          </w:rPr>
          <w:t>Решение</w:t>
        </w:r>
      </w:hyperlink>
      <w:r w:rsidR="00D30390" w:rsidRPr="00C53218">
        <w:rPr>
          <w:color w:val="auto"/>
          <w:sz w:val="24"/>
          <w:lang w:val="ru-RU" w:eastAsia="ru-RU"/>
        </w:rPr>
        <w:t xml:space="preserve"> об отказе в выдаче разрешения на строительство оформляется в форме электронного документа либо документа на бумажном носителе по</w:t>
      </w:r>
      <w:r w:rsidR="00D30390">
        <w:rPr>
          <w:color w:val="auto"/>
          <w:sz w:val="24"/>
          <w:lang w:val="ru-RU" w:eastAsia="ru-RU"/>
        </w:rPr>
        <w:t xml:space="preserve"> рекомендуемой</w:t>
      </w:r>
      <w:r w:rsidR="00D30390" w:rsidRPr="00C53218">
        <w:rPr>
          <w:color w:val="auto"/>
          <w:sz w:val="24"/>
          <w:lang w:val="ru-RU" w:eastAsia="ru-RU"/>
        </w:rPr>
        <w:t xml:space="preserve"> форме, приведенной в Приложении N 7 к настоящему Административному регламенту.</w:t>
      </w:r>
    </w:p>
    <w:p w:rsidR="00D30390" w:rsidRPr="00C53218" w:rsidRDefault="00003E42" w:rsidP="00D30390">
      <w:pPr>
        <w:widowControl w:val="0"/>
        <w:autoSpaceDE w:val="0"/>
        <w:autoSpaceDN w:val="0"/>
        <w:spacing w:after="0" w:line="240" w:lineRule="auto"/>
        <w:ind w:left="0" w:right="0" w:firstLine="539"/>
        <w:rPr>
          <w:color w:val="auto"/>
          <w:sz w:val="24"/>
          <w:lang w:val="ru-RU" w:eastAsia="ru-RU"/>
        </w:rPr>
      </w:pPr>
      <w:hyperlink w:anchor="P1707" w:tooltip="РЕШЕНИЕ">
        <w:r w:rsidR="00D30390" w:rsidRPr="00C53218">
          <w:rPr>
            <w:color w:val="0000FF"/>
            <w:sz w:val="24"/>
            <w:lang w:val="ru-RU" w:eastAsia="ru-RU"/>
          </w:rPr>
          <w:t>Решение</w:t>
        </w:r>
      </w:hyperlink>
      <w:r w:rsidR="00D30390" w:rsidRPr="00C53218">
        <w:rPr>
          <w:color w:val="auto"/>
          <w:sz w:val="24"/>
          <w:lang w:val="ru-RU" w:eastAsia="ru-RU"/>
        </w:rPr>
        <w:t xml:space="preserve"> об отказе во внесении изменений в разрешение на строительство оформляется в форме электронного документа либо документа на бумажном носителе по </w:t>
      </w:r>
      <w:r w:rsidR="00D30390">
        <w:rPr>
          <w:color w:val="auto"/>
          <w:sz w:val="24"/>
          <w:lang w:val="ru-RU" w:eastAsia="ru-RU"/>
        </w:rPr>
        <w:t xml:space="preserve">рекомендуемой </w:t>
      </w:r>
      <w:r w:rsidR="00D30390" w:rsidRPr="00C53218">
        <w:rPr>
          <w:color w:val="auto"/>
          <w:sz w:val="24"/>
          <w:lang w:val="ru-RU" w:eastAsia="ru-RU"/>
        </w:rPr>
        <w:t>форме, приведенной в Приложении N 8 к настоящему Административному регламенту.</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2</w:t>
      </w:r>
      <w:r>
        <w:rPr>
          <w:color w:val="auto"/>
          <w:sz w:val="24"/>
          <w:lang w:val="ru-RU" w:eastAsia="ru-RU"/>
        </w:rPr>
        <w:t>.5</w:t>
      </w:r>
      <w:r w:rsidRPr="00C53218">
        <w:rPr>
          <w:color w:val="auto"/>
          <w:sz w:val="24"/>
          <w:lang w:val="ru-RU" w:eastAsia="ru-RU"/>
        </w:rPr>
        <w:t xml:space="preserve">. При предоставлении заявителем заявления о внесении изменений,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w:t>
      </w:r>
      <w:hyperlink r:id="rId10"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кодекса</w:t>
        </w:r>
      </w:hyperlink>
      <w:r w:rsidRPr="00C53218">
        <w:rPr>
          <w:color w:val="auto"/>
          <w:sz w:val="24"/>
          <w:lang w:val="ru-RU" w:eastAsia="ru-RU"/>
        </w:rPr>
        <w:t xml:space="preserve"> Российской Федерации) и дата внесения изменений.</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2.6</w:t>
      </w:r>
      <w:r w:rsidRPr="00C53218">
        <w:rPr>
          <w:color w:val="auto"/>
          <w:sz w:val="24"/>
          <w:lang w:val="ru-RU" w:eastAsia="ru-RU"/>
        </w:rPr>
        <w:t xml:space="preserve">. Исчерпывающий перечень оснований для отказа в выдаче разрешения на </w:t>
      </w:r>
      <w:r w:rsidRPr="00C53218">
        <w:rPr>
          <w:color w:val="auto"/>
          <w:sz w:val="24"/>
          <w:lang w:val="ru-RU" w:eastAsia="ru-RU"/>
        </w:rPr>
        <w:lastRenderedPageBreak/>
        <w:t>строительство, во внесении изменений в разрешение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4" w:name="P255"/>
      <w:bookmarkEnd w:id="4"/>
      <w:r>
        <w:rPr>
          <w:color w:val="auto"/>
          <w:sz w:val="24"/>
          <w:lang w:val="ru-RU" w:eastAsia="ru-RU"/>
        </w:rPr>
        <w:t>2.6</w:t>
      </w:r>
      <w:r w:rsidRPr="00C53218">
        <w:rPr>
          <w:color w:val="auto"/>
          <w:sz w:val="24"/>
          <w:lang w:val="ru-RU" w:eastAsia="ru-RU"/>
        </w:rPr>
        <w:t>.1. В случае представления заявления о выдаче разрешения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5" w:name="P256"/>
      <w:bookmarkEnd w:id="5"/>
      <w:r w:rsidRPr="00C53218">
        <w:rPr>
          <w:color w:val="auto"/>
          <w:sz w:val="24"/>
          <w:lang w:val="ru-RU" w:eastAsia="ru-RU"/>
        </w:rPr>
        <w:t xml:space="preserve">а) отсутствие документов, предусмотренных </w:t>
      </w:r>
      <w:hyperlink w:anchor="P163" w:tooltip="г)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
        <w:r w:rsidRPr="00C53218">
          <w:rPr>
            <w:color w:val="0000FF"/>
            <w:sz w:val="24"/>
            <w:lang w:val="ru-RU" w:eastAsia="ru-RU"/>
          </w:rPr>
          <w:t>подпунктами "г"</w:t>
        </w:r>
      </w:hyperlink>
      <w:r w:rsidRPr="00C53218">
        <w:rPr>
          <w:color w:val="auto"/>
          <w:sz w:val="24"/>
          <w:lang w:val="ru-RU" w:eastAsia="ru-RU"/>
        </w:rPr>
        <w:t xml:space="preserve">, </w:t>
      </w:r>
      <w:hyperlink w:anchor="P164" w:tooltip="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w:r w:rsidRPr="00C53218">
          <w:rPr>
            <w:color w:val="0000FF"/>
            <w:sz w:val="24"/>
            <w:lang w:val="ru-RU" w:eastAsia="ru-RU"/>
          </w:rPr>
          <w:t>"д" пункта 2.</w:t>
        </w:r>
        <w:r w:rsidR="00756520">
          <w:rPr>
            <w:color w:val="0000FF"/>
            <w:sz w:val="24"/>
            <w:lang w:val="ru-RU" w:eastAsia="ru-RU"/>
          </w:rPr>
          <w:t>9</w:t>
        </w:r>
      </w:hyperlink>
      <w:r w:rsidRPr="00C53218">
        <w:rPr>
          <w:color w:val="auto"/>
          <w:sz w:val="24"/>
          <w:lang w:val="ru-RU" w:eastAsia="ru-RU"/>
        </w:rPr>
        <w:t xml:space="preserve">,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00756520">
          <w:rPr>
            <w:color w:val="0000FF"/>
            <w:sz w:val="24"/>
            <w:lang w:val="ru-RU" w:eastAsia="ru-RU"/>
          </w:rPr>
          <w:t>пунктом 2.10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6" w:name="P257"/>
      <w:bookmarkEnd w:id="6"/>
      <w:r w:rsidRPr="00C53218">
        <w:rPr>
          <w:color w:val="auto"/>
          <w:sz w:val="24"/>
          <w:lang w:val="ru-RU" w:eastAsia="ru-RU"/>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7" w:name="P258"/>
      <w:bookmarkEnd w:id="7"/>
      <w:r w:rsidRPr="00C53218">
        <w:rPr>
          <w:color w:val="auto"/>
          <w:sz w:val="24"/>
          <w:lang w:val="ru-RU" w:eastAsia="ru-RU"/>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8" w:name="P259"/>
      <w:bookmarkEnd w:id="8"/>
      <w:r w:rsidRPr="00C53218">
        <w:rPr>
          <w:color w:val="auto"/>
          <w:sz w:val="24"/>
          <w:lang w:val="ru-RU" w:eastAsia="ru-RU"/>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9" w:name="P260"/>
      <w:bookmarkEnd w:id="9"/>
      <w:r w:rsidRPr="00C53218">
        <w:rPr>
          <w:color w:val="auto"/>
          <w:sz w:val="24"/>
          <w:lang w:val="ru-RU" w:eastAsia="ru-RU"/>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10" w:name="P261"/>
      <w:bookmarkEnd w:id="10"/>
      <w:r w:rsidRPr="00C53218">
        <w:rPr>
          <w:color w:val="auto"/>
          <w:sz w:val="24"/>
          <w:lang w:val="ru-RU" w:eastAsia="ru-RU"/>
        </w:rPr>
        <w:t>е) наличие заключения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11" w:name="P262"/>
      <w:bookmarkEnd w:id="11"/>
      <w:r w:rsidRPr="00C53218">
        <w:rPr>
          <w:color w:val="auto"/>
          <w:sz w:val="24"/>
          <w:lang w:val="ru-RU" w:eastAsia="ru-RU"/>
        </w:rPr>
        <w:t xml:space="preserve">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w:t>
      </w:r>
      <w:hyperlink r:id="rId11"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w:t>
      </w:r>
      <w:r>
        <w:rPr>
          <w:color w:val="auto"/>
          <w:sz w:val="24"/>
          <w:lang w:val="ru-RU" w:eastAsia="ru-RU"/>
        </w:rPr>
        <w:t xml:space="preserve">администрацией Карачевского района </w:t>
      </w:r>
      <w:r w:rsidRPr="00C53218">
        <w:rPr>
          <w:color w:val="auto"/>
          <w:sz w:val="24"/>
          <w:lang w:val="ru-RU" w:eastAsia="ru-RU"/>
        </w:rPr>
        <w:t xml:space="preserve">принято решение о комплексном </w:t>
      </w:r>
      <w:r>
        <w:rPr>
          <w:color w:val="auto"/>
          <w:sz w:val="24"/>
          <w:lang w:val="ru-RU" w:eastAsia="ru-RU"/>
        </w:rPr>
        <w:t>развитии территории по собственной инициативе</w:t>
      </w:r>
      <w:r w:rsidRPr="00C53218">
        <w:rPr>
          <w:color w:val="auto"/>
          <w:sz w:val="24"/>
          <w:lang w:val="ru-RU" w:eastAsia="ru-RU"/>
        </w:rPr>
        <w:t>.</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2.6</w:t>
      </w:r>
      <w:r w:rsidRPr="00C53218">
        <w:rPr>
          <w:color w:val="auto"/>
          <w:sz w:val="24"/>
          <w:lang w:val="ru-RU" w:eastAsia="ru-RU"/>
        </w:rPr>
        <w:t>.2.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D30390" w:rsidRDefault="00D30390" w:rsidP="00D30390">
      <w:pPr>
        <w:widowControl w:val="0"/>
        <w:autoSpaceDE w:val="0"/>
        <w:autoSpaceDN w:val="0"/>
        <w:spacing w:after="0" w:line="240" w:lineRule="auto"/>
        <w:ind w:left="0" w:right="0" w:firstLine="539"/>
        <w:rPr>
          <w:color w:val="auto"/>
          <w:sz w:val="24"/>
          <w:lang w:val="ru-RU" w:eastAsia="ru-RU"/>
        </w:rPr>
      </w:pPr>
      <w:bookmarkStart w:id="12" w:name="P264"/>
      <w:bookmarkEnd w:id="12"/>
      <w:r w:rsidRPr="00C53218">
        <w:rPr>
          <w:color w:val="auto"/>
          <w:sz w:val="24"/>
          <w:lang w:val="ru-RU" w:eastAsia="ru-RU"/>
        </w:rPr>
        <w:t xml:space="preserve">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12"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w:t>
      </w:r>
      <w:bookmarkStart w:id="13" w:name="P265"/>
      <w:bookmarkEnd w:id="13"/>
      <w:r>
        <w:rPr>
          <w:color w:val="auto"/>
          <w:sz w:val="24"/>
          <w:lang w:val="ru-RU" w:eastAsia="ru-RU"/>
        </w:rPr>
        <w:t>администрация Карачевского района</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2.6</w:t>
      </w:r>
      <w:r w:rsidRPr="00C53218">
        <w:rPr>
          <w:color w:val="auto"/>
          <w:sz w:val="24"/>
          <w:lang w:val="ru-RU" w:eastAsia="ru-RU"/>
        </w:rPr>
        <w:t xml:space="preserve">.3.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3"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14" w:name="P267"/>
      <w:bookmarkEnd w:id="14"/>
      <w:r w:rsidRPr="00C53218">
        <w:rPr>
          <w:color w:val="auto"/>
          <w:sz w:val="24"/>
          <w:lang w:val="ru-RU" w:eastAsia="ru-RU"/>
        </w:rPr>
        <w:t xml:space="preserve">а) отсутствие в уведомлении об образовании земельного участка путем раздела, </w:t>
      </w:r>
      <w:r w:rsidRPr="00C53218">
        <w:rPr>
          <w:color w:val="auto"/>
          <w:sz w:val="24"/>
          <w:lang w:val="ru-RU" w:eastAsia="ru-RU"/>
        </w:rPr>
        <w:lastRenderedPageBreak/>
        <w:t>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w:t>
      </w:r>
      <w:r>
        <w:rPr>
          <w:color w:val="auto"/>
          <w:sz w:val="24"/>
          <w:lang w:val="ru-RU" w:eastAsia="ru-RU"/>
        </w:rPr>
        <w:t>ли администрация Карачевского района</w:t>
      </w:r>
      <w:r w:rsidRPr="00C53218">
        <w:rPr>
          <w:color w:val="auto"/>
          <w:sz w:val="24"/>
          <w:lang w:val="ru-RU" w:eastAsia="ru-RU"/>
        </w:rPr>
        <w:t>;</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15" w:name="P268"/>
      <w:bookmarkEnd w:id="15"/>
      <w:r w:rsidRPr="00C53218">
        <w:rPr>
          <w:color w:val="auto"/>
          <w:sz w:val="24"/>
          <w:lang w:val="ru-RU" w:eastAsia="ru-RU"/>
        </w:rPr>
        <w:t xml:space="preserve">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4"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16" w:name="P269"/>
      <w:bookmarkEnd w:id="16"/>
      <w:r w:rsidRPr="00C53218">
        <w:rPr>
          <w:color w:val="auto"/>
          <w:sz w:val="24"/>
          <w:lang w:val="ru-RU" w:eastAsia="ru-RU"/>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17" w:name="P270"/>
      <w:bookmarkEnd w:id="17"/>
      <w:r w:rsidRPr="00C53218">
        <w:rPr>
          <w:color w:val="auto"/>
          <w:sz w:val="24"/>
          <w:lang w:val="ru-RU" w:eastAsia="ru-RU"/>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5"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18" w:name="P271"/>
      <w:bookmarkEnd w:id="18"/>
      <w:r w:rsidRPr="00C53218">
        <w:rPr>
          <w:color w:val="auto"/>
          <w:sz w:val="24"/>
          <w:lang w:val="ru-RU" w:eastAsia="ru-RU"/>
        </w:rPr>
        <w:t xml:space="preserve">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6"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2.6</w:t>
      </w:r>
      <w:r w:rsidRPr="00C53218">
        <w:rPr>
          <w:color w:val="auto"/>
          <w:sz w:val="24"/>
          <w:lang w:val="ru-RU" w:eastAsia="ru-RU"/>
        </w:rPr>
        <w:t>.4. В случае представления уведомления о переходе права пользования недрами:</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19" w:name="P273"/>
      <w:bookmarkEnd w:id="19"/>
      <w:r w:rsidRPr="00C53218">
        <w:rPr>
          <w:color w:val="auto"/>
          <w:sz w:val="24"/>
          <w:lang w:val="ru-RU" w:eastAsia="ru-RU"/>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20" w:name="P274"/>
      <w:bookmarkEnd w:id="20"/>
      <w:r w:rsidRPr="00C53218">
        <w:rPr>
          <w:color w:val="auto"/>
          <w:sz w:val="24"/>
          <w:lang w:val="ru-RU" w:eastAsia="ru-RU"/>
        </w:rPr>
        <w:t>б) недостоверность сведений, указанных в уведомлении о переходе права пользования недрами.</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2.6</w:t>
      </w:r>
      <w:r w:rsidRPr="00C53218">
        <w:rPr>
          <w:color w:val="auto"/>
          <w:sz w:val="24"/>
          <w:lang w:val="ru-RU" w:eastAsia="ru-RU"/>
        </w:rPr>
        <w:t>.5. В случае представления заявителем уведомления о переходе прав на земельный участок:</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21" w:name="P276"/>
      <w:bookmarkEnd w:id="21"/>
      <w:r w:rsidRPr="00C53218">
        <w:rPr>
          <w:color w:val="auto"/>
          <w:sz w:val="24"/>
          <w:lang w:val="ru-RU" w:eastAsia="ru-RU"/>
        </w:rPr>
        <w:t>а) отсутствие в уведомлении о переходе прав на земельный участок реквизитов правоустанавливающих документов на такой земельный участок;</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22" w:name="P277"/>
      <w:bookmarkEnd w:id="22"/>
      <w:r w:rsidRPr="00C53218">
        <w:rPr>
          <w:color w:val="auto"/>
          <w:sz w:val="24"/>
          <w:lang w:val="ru-RU" w:eastAsia="ru-RU"/>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23" w:name="P278"/>
      <w:bookmarkEnd w:id="23"/>
      <w:r w:rsidRPr="00C53218">
        <w:rPr>
          <w:color w:val="auto"/>
          <w:sz w:val="24"/>
          <w:lang w:val="ru-RU" w:eastAsia="ru-RU"/>
        </w:rPr>
        <w:t xml:space="preserve">в) недостоверность сведений, указанных в уведомлении о переходе прав на земельный участок, в отношении которого в соответствии с Градостроительным </w:t>
      </w:r>
      <w:hyperlink r:id="rId17"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2.6</w:t>
      </w:r>
      <w:r w:rsidRPr="00C53218">
        <w:rPr>
          <w:color w:val="auto"/>
          <w:sz w:val="24"/>
          <w:lang w:val="ru-RU" w:eastAsia="ru-RU"/>
        </w:rPr>
        <w:t>.6. В случае представления заявления о внесении изменений в связи с необходимостью продления срока действия разрешения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24" w:name="P280"/>
      <w:bookmarkEnd w:id="24"/>
      <w:r w:rsidRPr="00C53218">
        <w:rPr>
          <w:color w:val="auto"/>
          <w:sz w:val="24"/>
          <w:lang w:val="ru-RU" w:eastAsia="ru-RU"/>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25" w:name="P281"/>
      <w:bookmarkEnd w:id="25"/>
      <w:r w:rsidRPr="00C53218">
        <w:rPr>
          <w:color w:val="auto"/>
          <w:sz w:val="24"/>
          <w:lang w:val="ru-RU" w:eastAsia="ru-RU"/>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r:id="rId18" w:tooltip="&quot;Градостроительный кодекс Российской Федерации&quot; от 29.12.2004 N 190-ФЗ (ред. от 24.06.2025) {КонсультантПлюс}">
        <w:r w:rsidRPr="00C53218">
          <w:rPr>
            <w:color w:val="0000FF"/>
            <w:sz w:val="24"/>
            <w:lang w:val="ru-RU" w:eastAsia="ru-RU"/>
          </w:rPr>
          <w:t>части 5 статьи 52</w:t>
        </w:r>
      </w:hyperlink>
      <w:r w:rsidRPr="00C53218">
        <w:rPr>
          <w:color w:val="auto"/>
          <w:sz w:val="24"/>
          <w:lang w:val="ru-RU" w:eastAsia="ru-RU"/>
        </w:rPr>
        <w:t xml:space="preserve"> Градостроительного кодекса Российской Федерации;</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26" w:name="P282"/>
      <w:bookmarkEnd w:id="26"/>
      <w:r w:rsidRPr="00C53218">
        <w:rPr>
          <w:color w:val="auto"/>
          <w:sz w:val="24"/>
          <w:lang w:val="ru-RU" w:eastAsia="ru-RU"/>
        </w:rPr>
        <w:t>в) подача заявления о внесении изменений менее чем за десять рабочих дней до истечения срока действия разрешения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27" w:name="P283"/>
      <w:bookmarkEnd w:id="27"/>
      <w:r>
        <w:rPr>
          <w:color w:val="auto"/>
          <w:sz w:val="24"/>
          <w:lang w:val="ru-RU" w:eastAsia="ru-RU"/>
        </w:rPr>
        <w:lastRenderedPageBreak/>
        <w:t>2.7</w:t>
      </w:r>
      <w:r w:rsidRPr="00C53218">
        <w:rPr>
          <w:color w:val="auto"/>
          <w:sz w:val="24"/>
          <w:lang w:val="ru-RU" w:eastAsia="ru-RU"/>
        </w:rPr>
        <w:t>.7.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28" w:name="P284"/>
      <w:bookmarkEnd w:id="28"/>
      <w:r w:rsidRPr="00C53218">
        <w:rPr>
          <w:color w:val="auto"/>
          <w:sz w:val="24"/>
          <w:lang w:val="ru-RU" w:eastAsia="ru-RU"/>
        </w:rPr>
        <w:t xml:space="preserve">а) отсутствие документов, предусмотренных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00756520">
          <w:rPr>
            <w:color w:val="0000FF"/>
            <w:sz w:val="24"/>
            <w:lang w:val="ru-RU" w:eastAsia="ru-RU"/>
          </w:rPr>
          <w:t>пунктом 2.10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29" w:name="P285"/>
      <w:bookmarkEnd w:id="29"/>
      <w:r w:rsidRPr="00C53218">
        <w:rPr>
          <w:color w:val="auto"/>
          <w:sz w:val="24"/>
          <w:lang w:val="ru-RU" w:eastAsia="ru-RU"/>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30" w:name="P286"/>
      <w:bookmarkEnd w:id="30"/>
      <w:r w:rsidRPr="00C53218">
        <w:rPr>
          <w:color w:val="auto"/>
          <w:sz w:val="24"/>
          <w:lang w:val="ru-RU" w:eastAsia="ru-RU"/>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31" w:name="P287"/>
      <w:bookmarkEnd w:id="31"/>
      <w:r w:rsidRPr="00C53218">
        <w:rPr>
          <w:color w:val="auto"/>
          <w:sz w:val="24"/>
          <w:lang w:val="ru-RU" w:eastAsia="ru-RU"/>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32" w:name="P288"/>
      <w:bookmarkEnd w:id="32"/>
      <w:r w:rsidRPr="00C53218">
        <w:rPr>
          <w:color w:val="auto"/>
          <w:sz w:val="24"/>
          <w:lang w:val="ru-RU" w:eastAsia="ru-RU"/>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33" w:name="P289"/>
      <w:bookmarkEnd w:id="33"/>
      <w:r w:rsidRPr="00C53218">
        <w:rPr>
          <w:color w:val="auto"/>
          <w:sz w:val="24"/>
          <w:lang w:val="ru-RU" w:eastAsia="ru-RU"/>
        </w:rPr>
        <w:t>е) подача заявления о внесении изменений менее чем за десять рабочих дней до истечения срока действия разрешения на строительство.</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bookmarkStart w:id="34" w:name="P290"/>
      <w:bookmarkEnd w:id="34"/>
      <w:r>
        <w:rPr>
          <w:color w:val="auto"/>
          <w:sz w:val="24"/>
          <w:lang w:val="ru-RU" w:eastAsia="ru-RU"/>
        </w:rPr>
        <w:t>2.7</w:t>
      </w:r>
      <w:r w:rsidRPr="00C53218">
        <w:rPr>
          <w:color w:val="auto"/>
          <w:sz w:val="24"/>
          <w:lang w:val="ru-RU" w:eastAsia="ru-RU"/>
        </w:rPr>
        <w:t xml:space="preserve">. Результат предоставления услуги, указанный в </w:t>
      </w:r>
      <w:hyperlink w:anchor="P246" w:tooltip="2.19. Результатом предоставления услуги является:">
        <w:r w:rsidRPr="00C53218">
          <w:rPr>
            <w:color w:val="0000FF"/>
            <w:sz w:val="24"/>
            <w:lang w:val="ru-RU" w:eastAsia="ru-RU"/>
          </w:rPr>
          <w:t>пункте 2.</w:t>
        </w:r>
        <w:r w:rsidR="00756520">
          <w:rPr>
            <w:color w:val="0000FF"/>
            <w:sz w:val="24"/>
            <w:lang w:val="ru-RU" w:eastAsia="ru-RU"/>
          </w:rPr>
          <w:t>3</w:t>
        </w:r>
      </w:hyperlink>
      <w:r w:rsidRPr="00C53218">
        <w:rPr>
          <w:color w:val="auto"/>
          <w:sz w:val="24"/>
          <w:lang w:val="ru-RU" w:eastAsia="ru-RU"/>
        </w:rPr>
        <w:t xml:space="preserve"> настоящего Административного регламента:</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w:t>
      </w:r>
      <w:r>
        <w:rPr>
          <w:color w:val="auto"/>
          <w:sz w:val="24"/>
          <w:lang w:val="ru-RU" w:eastAsia="ru-RU"/>
        </w:rPr>
        <w:t xml:space="preserve"> администрации Карачевского района</w:t>
      </w:r>
      <w:r w:rsidRPr="00C53218">
        <w:rPr>
          <w:color w:val="auto"/>
          <w:sz w:val="24"/>
          <w:lang w:val="ru-RU" w:eastAsia="ru-RU"/>
        </w:rPr>
        <w:t>, в личный кабинет на Едином портале, региональном портале,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 xml:space="preserve">выдается заявителю на бумажном носителе при личном обращении в </w:t>
      </w:r>
      <w:r>
        <w:rPr>
          <w:color w:val="auto"/>
          <w:sz w:val="24"/>
          <w:lang w:val="ru-RU" w:eastAsia="ru-RU"/>
        </w:rPr>
        <w:t xml:space="preserve">администрацию Карачевского района, </w:t>
      </w:r>
      <w:r w:rsidRPr="00C53218">
        <w:rPr>
          <w:color w:val="auto"/>
          <w:sz w:val="24"/>
          <w:lang w:val="ru-RU" w:eastAsia="ru-RU"/>
        </w:rPr>
        <w:t>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 xml:space="preserve">Разрешение на строительство выдается </w:t>
      </w:r>
      <w:r>
        <w:rPr>
          <w:color w:val="auto"/>
          <w:sz w:val="24"/>
          <w:lang w:val="ru-RU" w:eastAsia="ru-RU"/>
        </w:rPr>
        <w:t xml:space="preserve">администрацией Карачевского района </w:t>
      </w:r>
      <w:r w:rsidRPr="00C53218">
        <w:rPr>
          <w:color w:val="auto"/>
          <w:sz w:val="24"/>
          <w:lang w:val="ru-RU" w:eastAsia="ru-RU"/>
        </w:rPr>
        <w:t xml:space="preserve">в соответствии со </w:t>
      </w:r>
      <w:hyperlink r:id="rId19"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51</w:t>
        </w:r>
      </w:hyperlink>
      <w:r w:rsidRPr="00C53218">
        <w:rPr>
          <w:color w:val="auto"/>
          <w:sz w:val="24"/>
          <w:lang w:val="ru-RU" w:eastAsia="ru-RU"/>
        </w:rPr>
        <w:t xml:space="preserve"> Градостроительного кодекса Российской Федерации исключительно в электронной форме в случае, если документы на выдачу разрешения на строительство, указанные в </w:t>
      </w:r>
      <w:hyperlink r:id="rId20" w:tooltip="&quot;Градостроительный кодекс Российской Федерации&quot; от 29.12.2004 N 190-ФЗ (ред. от 24.06.2025) {КонсультантПлюс}">
        <w:r w:rsidRPr="00C53218">
          <w:rPr>
            <w:color w:val="0000FF"/>
            <w:sz w:val="24"/>
            <w:lang w:val="ru-RU" w:eastAsia="ru-RU"/>
          </w:rPr>
          <w:t>части 7 статьи 51</w:t>
        </w:r>
      </w:hyperlink>
      <w:r w:rsidRPr="00C53218">
        <w:rPr>
          <w:color w:val="auto"/>
          <w:sz w:val="24"/>
          <w:lang w:val="ru-RU" w:eastAsia="ru-RU"/>
        </w:rPr>
        <w:t xml:space="preserve"> Градостроительного кодекса Российской Федерации, направлены в электронной форме.</w:t>
      </w:r>
    </w:p>
    <w:p w:rsidR="00D30390" w:rsidRPr="00C53218" w:rsidRDefault="00D30390" w:rsidP="00D30390">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 xml:space="preserve">Разрешение на строительство выдается </w:t>
      </w:r>
      <w:r>
        <w:rPr>
          <w:color w:val="auto"/>
          <w:sz w:val="24"/>
          <w:lang w:val="ru-RU" w:eastAsia="ru-RU"/>
        </w:rPr>
        <w:t xml:space="preserve">администрацией Карачевского района </w:t>
      </w:r>
      <w:r w:rsidRPr="00C53218">
        <w:rPr>
          <w:color w:val="auto"/>
          <w:sz w:val="24"/>
          <w:lang w:val="ru-RU" w:eastAsia="ru-RU"/>
        </w:rPr>
        <w:t>в соответствии со статьей 51 Градостроительного кодекса Российской Федерации исключительно в электронной форме в случаях, установленных нормативным правовым актом субъекта Российской Федерации.</w:t>
      </w:r>
    </w:p>
    <w:p w:rsidR="00D30390" w:rsidRPr="00C53218" w:rsidRDefault="00D30390" w:rsidP="00C53218">
      <w:pPr>
        <w:widowControl w:val="0"/>
        <w:autoSpaceDE w:val="0"/>
        <w:autoSpaceDN w:val="0"/>
        <w:spacing w:before="240" w:after="0" w:line="240" w:lineRule="auto"/>
        <w:ind w:left="0" w:right="0" w:firstLine="540"/>
        <w:rPr>
          <w:color w:val="auto"/>
          <w:sz w:val="24"/>
          <w:lang w:val="ru-RU" w:eastAsia="ru-RU"/>
        </w:rPr>
      </w:pPr>
    </w:p>
    <w:p w:rsidR="00BA176A" w:rsidRPr="00C53218" w:rsidRDefault="00BA176A" w:rsidP="00BA176A">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Срок предоставления муниципальной услуги</w:t>
      </w:r>
    </w:p>
    <w:p w:rsidR="00BA176A" w:rsidRPr="00C53218" w:rsidRDefault="00BA176A" w:rsidP="00BA176A">
      <w:pPr>
        <w:widowControl w:val="0"/>
        <w:autoSpaceDE w:val="0"/>
        <w:autoSpaceDN w:val="0"/>
        <w:spacing w:after="0" w:line="240" w:lineRule="auto"/>
        <w:ind w:left="0" w:right="0" w:firstLine="0"/>
        <w:rPr>
          <w:color w:val="auto"/>
          <w:sz w:val="24"/>
          <w:lang w:val="ru-RU" w:eastAsia="ru-RU"/>
        </w:rPr>
      </w:pP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2.8</w:t>
      </w:r>
      <w:r w:rsidRPr="00C53218">
        <w:rPr>
          <w:color w:val="auto"/>
          <w:sz w:val="24"/>
          <w:lang w:val="ru-RU" w:eastAsia="ru-RU"/>
        </w:rPr>
        <w:t>. Срок предоставления услуги составляет:</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не более пяти рабочих дней со дня получения заявления о выдаче разрешения на строительство, заявления о внес</w:t>
      </w:r>
      <w:r>
        <w:rPr>
          <w:color w:val="auto"/>
          <w:sz w:val="24"/>
          <w:lang w:val="ru-RU" w:eastAsia="ru-RU"/>
        </w:rPr>
        <w:t>ении изменений, уведомления в администрацию Карачевского района</w:t>
      </w:r>
      <w:r w:rsidRPr="00C53218">
        <w:rPr>
          <w:color w:val="auto"/>
          <w:sz w:val="24"/>
          <w:lang w:val="ru-RU" w:eastAsia="ru-RU"/>
        </w:rPr>
        <w:t>.</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Заявление о выдаче разрешения на строительство, заявление о внесении изменений, уведомление считается </w:t>
      </w:r>
      <w:r>
        <w:rPr>
          <w:color w:val="auto"/>
          <w:sz w:val="24"/>
          <w:lang w:val="ru-RU" w:eastAsia="ru-RU"/>
        </w:rPr>
        <w:t xml:space="preserve">полученным </w:t>
      </w:r>
      <w:r w:rsidRPr="00C53218">
        <w:rPr>
          <w:color w:val="auto"/>
          <w:sz w:val="24"/>
          <w:lang w:val="ru-RU" w:eastAsia="ru-RU"/>
        </w:rPr>
        <w:t>администрацией</w:t>
      </w:r>
      <w:r>
        <w:rPr>
          <w:color w:val="auto"/>
          <w:sz w:val="24"/>
          <w:lang w:val="ru-RU" w:eastAsia="ru-RU"/>
        </w:rPr>
        <w:t xml:space="preserve"> Карачевского района</w:t>
      </w:r>
      <w:r w:rsidRPr="00C53218">
        <w:rPr>
          <w:color w:val="auto"/>
          <w:sz w:val="24"/>
          <w:lang w:val="ru-RU" w:eastAsia="ru-RU"/>
        </w:rPr>
        <w:t xml:space="preserve"> со дня его регистрации.</w:t>
      </w:r>
    </w:p>
    <w:p w:rsidR="00C53218" w:rsidRDefault="00C53218" w:rsidP="00BA176A">
      <w:pPr>
        <w:widowControl w:val="0"/>
        <w:autoSpaceDE w:val="0"/>
        <w:autoSpaceDN w:val="0"/>
        <w:spacing w:after="0" w:line="240" w:lineRule="auto"/>
        <w:ind w:left="0" w:right="0" w:firstLine="0"/>
        <w:rPr>
          <w:color w:val="auto"/>
          <w:sz w:val="24"/>
          <w:lang w:val="ru-RU" w:eastAsia="ru-RU"/>
        </w:rPr>
      </w:pPr>
    </w:p>
    <w:p w:rsidR="00BA176A" w:rsidRPr="00C53218" w:rsidRDefault="00BA176A" w:rsidP="00BA176A">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Исчерпывающий перечень документов,</w:t>
      </w:r>
    </w:p>
    <w:p w:rsidR="00BA176A" w:rsidRPr="00C53218" w:rsidRDefault="00BA176A" w:rsidP="00BA176A">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lastRenderedPageBreak/>
        <w:t>необходимых для предоставления услуги</w:t>
      </w:r>
    </w:p>
    <w:p w:rsidR="00BA176A" w:rsidRPr="00C53218" w:rsidRDefault="00BA176A" w:rsidP="00BA176A">
      <w:pPr>
        <w:widowControl w:val="0"/>
        <w:autoSpaceDE w:val="0"/>
        <w:autoSpaceDN w:val="0"/>
        <w:spacing w:after="0" w:line="240" w:lineRule="auto"/>
        <w:ind w:left="0" w:right="0" w:firstLine="0"/>
        <w:rPr>
          <w:color w:val="auto"/>
          <w:sz w:val="24"/>
          <w:lang w:val="ru-RU" w:eastAsia="ru-RU"/>
        </w:rPr>
      </w:pP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35" w:name="P159"/>
      <w:bookmarkEnd w:id="35"/>
      <w:r>
        <w:rPr>
          <w:color w:val="auto"/>
          <w:sz w:val="24"/>
          <w:lang w:val="ru-RU" w:eastAsia="ru-RU"/>
        </w:rPr>
        <w:t>2.9</w:t>
      </w:r>
      <w:r w:rsidRPr="00C53218">
        <w:rPr>
          <w:color w:val="auto"/>
          <w:sz w:val="24"/>
          <w:lang w:val="ru-RU" w:eastAsia="ru-RU"/>
        </w:rPr>
        <w:t>. Исчерпывающий перечень документов, необходимых для предоставления услуги, подлежащих представлению заявителем самостоятельно:</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36" w:name="P160"/>
      <w:bookmarkEnd w:id="36"/>
      <w:r w:rsidRPr="00C53218">
        <w:rPr>
          <w:color w:val="auto"/>
          <w:sz w:val="24"/>
          <w:lang w:val="ru-RU" w:eastAsia="ru-RU"/>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указанные заявления, уведомление заполняются путем внесения соответствующих сведений в интерактивную форму на Едином портале, региональном портале;</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37" w:name="P161"/>
      <w:bookmarkEnd w:id="37"/>
      <w:r w:rsidRPr="00C53218">
        <w:rPr>
          <w:color w:val="auto"/>
          <w:sz w:val="24"/>
          <w:lang w:val="ru-RU" w:eastAsia="ru-RU"/>
        </w:rPr>
        <w:t>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w:t>
      </w:r>
      <w:r>
        <w:rPr>
          <w:color w:val="auto"/>
          <w:sz w:val="24"/>
          <w:lang w:val="ru-RU" w:eastAsia="ru-RU"/>
        </w:rPr>
        <w:t xml:space="preserve"> администрацию Карачевского района</w:t>
      </w:r>
      <w:r w:rsidRPr="00C53218">
        <w:rPr>
          <w:color w:val="auto"/>
          <w:sz w:val="24"/>
          <w:lang w:val="ru-RU" w:eastAsia="ru-RU"/>
        </w:rPr>
        <w:t>, в том числе через многофункциональный центр. В случае представления документов в электронной форме посредством Единого портала представление указанного документа не требуется;</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38" w:name="P162"/>
      <w:bookmarkEnd w:id="38"/>
      <w:r w:rsidRPr="00C53218">
        <w:rPr>
          <w:color w:val="auto"/>
          <w:sz w:val="24"/>
          <w:lang w:val="ru-RU" w:eastAsia="ru-RU"/>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w:t>
      </w:r>
      <w:r w:rsidR="000E002A">
        <w:rPr>
          <w:color w:val="auto"/>
          <w:sz w:val="24"/>
          <w:lang w:val="ru-RU" w:eastAsia="ru-RU"/>
        </w:rPr>
        <w:t xml:space="preserve"> портала, регионального портала, </w:t>
      </w:r>
      <w:r w:rsidRPr="00C53218">
        <w:rPr>
          <w:color w:val="auto"/>
          <w:sz w:val="24"/>
          <w:lang w:val="ru-RU" w:eastAsia="ru-RU"/>
        </w:rPr>
        <w:t>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39" w:name="P163"/>
      <w:bookmarkEnd w:id="39"/>
      <w:r w:rsidRPr="00C53218">
        <w:rPr>
          <w:color w:val="auto"/>
          <w:sz w:val="24"/>
          <w:lang w:val="ru-RU" w:eastAsia="ru-RU"/>
        </w:rPr>
        <w:t xml:space="preserve">г) согласие всех правообладателей объекта капитального строительства в случае реконструкции такого объекта, за исключением указанных в </w:t>
      </w:r>
      <w:hyperlink r:id="rId21" w:tooltip="&quot;Градостроительный кодекс Российской Федерации&quot; от 29.12.2004 N 190-ФЗ (ред. от 24.06.2025) {КонсультантПлюс}">
        <w:r w:rsidRPr="00C53218">
          <w:rPr>
            <w:color w:val="0000FF"/>
            <w:sz w:val="24"/>
            <w:lang w:val="ru-RU" w:eastAsia="ru-RU"/>
          </w:rPr>
          <w:t>пункте 6.2 части 7 статьи 51</w:t>
        </w:r>
      </w:hyperlink>
      <w:r w:rsidRPr="00C53218">
        <w:rPr>
          <w:color w:val="auto"/>
          <w:sz w:val="24"/>
          <w:lang w:val="ru-RU" w:eastAsia="ru-RU"/>
        </w:rPr>
        <w:t xml:space="preserve">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40" w:name="P164"/>
      <w:bookmarkEnd w:id="40"/>
      <w:r w:rsidRPr="00C53218">
        <w:rPr>
          <w:color w:val="auto"/>
          <w:sz w:val="24"/>
          <w:lang w:val="ru-RU" w:eastAsia="ru-RU"/>
        </w:rPr>
        <w:t xml:space="preserve">д) решение общего собрания собственников помещений и </w:t>
      </w:r>
      <w:proofErr w:type="spellStart"/>
      <w:r w:rsidRPr="00C53218">
        <w:rPr>
          <w:color w:val="auto"/>
          <w:sz w:val="24"/>
          <w:lang w:val="ru-RU" w:eastAsia="ru-RU"/>
        </w:rPr>
        <w:t>машино</w:t>
      </w:r>
      <w:proofErr w:type="spellEnd"/>
      <w:r w:rsidRPr="00C53218">
        <w:rPr>
          <w:color w:val="auto"/>
          <w:sz w:val="24"/>
          <w:lang w:val="ru-RU" w:eastAsia="ru-RU"/>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C53218">
        <w:rPr>
          <w:color w:val="auto"/>
          <w:sz w:val="24"/>
          <w:lang w:val="ru-RU" w:eastAsia="ru-RU"/>
        </w:rPr>
        <w:t>машино</w:t>
      </w:r>
      <w:proofErr w:type="spellEnd"/>
      <w:r w:rsidRPr="00C53218">
        <w:rPr>
          <w:color w:val="auto"/>
          <w:sz w:val="24"/>
          <w:lang w:val="ru-RU" w:eastAsia="ru-RU"/>
        </w:rPr>
        <w:t>-мест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41" w:name="P165"/>
      <w:bookmarkEnd w:id="41"/>
      <w:r>
        <w:rPr>
          <w:color w:val="auto"/>
          <w:sz w:val="24"/>
          <w:lang w:val="ru-RU" w:eastAsia="ru-RU"/>
        </w:rPr>
        <w:t>2.10</w:t>
      </w:r>
      <w:r w:rsidRPr="00C53218">
        <w:rPr>
          <w:color w:val="auto"/>
          <w:sz w:val="24"/>
          <w:lang w:val="ru-RU" w:eastAsia="ru-RU"/>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w:t>
      </w:r>
      <w:r>
        <w:rPr>
          <w:color w:val="auto"/>
          <w:sz w:val="24"/>
          <w:lang w:val="ru-RU" w:eastAsia="ru-RU"/>
        </w:rPr>
        <w:t xml:space="preserve">администрацией Карачевского района </w:t>
      </w:r>
      <w:r w:rsidRPr="00C53218">
        <w:rPr>
          <w:color w:val="auto"/>
          <w:sz w:val="24"/>
          <w:lang w:val="ru-RU" w:eastAsia="ru-RU"/>
        </w:rPr>
        <w:t>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42" w:name="P166"/>
      <w:bookmarkEnd w:id="42"/>
      <w:r>
        <w:rPr>
          <w:color w:val="auto"/>
          <w:sz w:val="24"/>
          <w:lang w:val="ru-RU" w:eastAsia="ru-RU"/>
        </w:rPr>
        <w:t>2.10</w:t>
      </w:r>
      <w:r w:rsidRPr="00C53218">
        <w:rPr>
          <w:color w:val="auto"/>
          <w:sz w:val="24"/>
          <w:lang w:val="ru-RU" w:eastAsia="ru-RU"/>
        </w:rPr>
        <w:t>.1.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43" w:name="P167"/>
      <w:bookmarkEnd w:id="43"/>
      <w:r w:rsidRPr="00C53218">
        <w:rPr>
          <w:color w:val="auto"/>
          <w:sz w:val="24"/>
          <w:lang w:val="ru-RU" w:eastAsia="ru-RU"/>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22" w:tooltip="&quot;Градостроительный кодекс Российской Федерации&quot; от 29.12.2004 N 190-ФЗ (ред. от 24.06.2025) {КонсультантПлюс}">
        <w:r w:rsidRPr="00C53218">
          <w:rPr>
            <w:color w:val="0000FF"/>
            <w:sz w:val="24"/>
            <w:lang w:val="ru-RU" w:eastAsia="ru-RU"/>
          </w:rPr>
          <w:t xml:space="preserve">частью 1.1 статьи </w:t>
        </w:r>
        <w:r w:rsidRPr="00C53218">
          <w:rPr>
            <w:color w:val="0000FF"/>
            <w:sz w:val="24"/>
            <w:lang w:val="ru-RU" w:eastAsia="ru-RU"/>
          </w:rPr>
          <w:lastRenderedPageBreak/>
          <w:t>57.3</w:t>
        </w:r>
      </w:hyperlink>
      <w:r w:rsidRPr="00C53218">
        <w:rPr>
          <w:color w:val="auto"/>
          <w:sz w:val="24"/>
          <w:lang w:val="ru-RU" w:eastAsia="ru-RU"/>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w:t>
      </w:r>
      <w:hyperlink r:id="rId23"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7.3 статьи 51</w:t>
        </w:r>
      </w:hyperlink>
      <w:r w:rsidRPr="00C53218">
        <w:rPr>
          <w:color w:val="auto"/>
          <w:sz w:val="24"/>
          <w:lang w:val="ru-RU" w:eastAsia="ru-RU"/>
        </w:rPr>
        <w:t xml:space="preserve"> Градостроительного кодекса Российской Федерации;</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C53218">
        <w:rPr>
          <w:color w:val="auto"/>
          <w:sz w:val="24"/>
          <w:lang w:val="ru-RU" w:eastAsia="ru-RU"/>
        </w:rPr>
        <w:t>Росатом</w:t>
      </w:r>
      <w:proofErr w:type="spellEnd"/>
      <w:r w:rsidRPr="00C53218">
        <w:rPr>
          <w:color w:val="auto"/>
          <w:sz w:val="24"/>
          <w:lang w:val="ru-RU" w:eastAsia="ru-RU"/>
        </w:rPr>
        <w:t>", Государственной корпорацией по космической деятельности "</w:t>
      </w:r>
      <w:proofErr w:type="spellStart"/>
      <w:r w:rsidRPr="00C53218">
        <w:rPr>
          <w:color w:val="auto"/>
          <w:sz w:val="24"/>
          <w:lang w:val="ru-RU" w:eastAsia="ru-RU"/>
        </w:rPr>
        <w:t>Роскосмос</w:t>
      </w:r>
      <w:proofErr w:type="spellEnd"/>
      <w:r w:rsidRPr="00C53218">
        <w:rPr>
          <w:color w:val="auto"/>
          <w:sz w:val="24"/>
          <w:lang w:val="ru-RU" w:eastAsia="ru-RU"/>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44" w:name="P170"/>
      <w:bookmarkEnd w:id="44"/>
      <w:r w:rsidRPr="00C53218">
        <w:rPr>
          <w:color w:val="auto"/>
          <w:sz w:val="24"/>
          <w:lang w:val="ru-RU" w:eastAsia="ru-RU"/>
        </w:rPr>
        <w:t xml:space="preserve">г) результаты инженерных изысканий и следующие материалы, содержащиеся в утвержденной в соответствии с </w:t>
      </w:r>
      <w:hyperlink r:id="rId24"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15 статьи 48</w:t>
        </w:r>
      </w:hyperlink>
      <w:r w:rsidRPr="00C53218">
        <w:rPr>
          <w:color w:val="auto"/>
          <w:sz w:val="24"/>
          <w:lang w:val="ru-RU" w:eastAsia="ru-RU"/>
        </w:rPr>
        <w:t xml:space="preserve"> Градостроительного кодекса Российской Федерации проектной документации:</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пояснительная записка;</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45" w:name="P175"/>
      <w:bookmarkEnd w:id="45"/>
      <w:r w:rsidRPr="00C53218">
        <w:rPr>
          <w:color w:val="auto"/>
          <w:sz w:val="24"/>
          <w:lang w:val="ru-RU" w:eastAsia="ru-RU"/>
        </w:rPr>
        <w:t xml:space="preserve">д) положительное заключение экспертизы проектной документации (в части соответствия проектной документации требованиям, указанным в </w:t>
      </w:r>
      <w:hyperlink r:id="rId25" w:tooltip="&quot;Градостроительный кодекс Российской Федерации&quot; от 29.12.2004 N 190-ФЗ (ред. от 24.06.2025) {КонсультантПлюс}">
        <w:r w:rsidRPr="00C53218">
          <w:rPr>
            <w:color w:val="0000FF"/>
            <w:sz w:val="24"/>
            <w:lang w:val="ru-RU" w:eastAsia="ru-RU"/>
          </w:rPr>
          <w:t>пункте 1 части 5 статьи 49</w:t>
        </w:r>
      </w:hyperlink>
      <w:r w:rsidRPr="00C53218">
        <w:rPr>
          <w:color w:val="auto"/>
          <w:sz w:val="24"/>
          <w:lang w:val="ru-RU" w:eastAsia="ru-RU"/>
        </w:rP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26"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12.1 статьи 48</w:t>
        </w:r>
      </w:hyperlink>
      <w:r w:rsidRPr="00C53218">
        <w:rPr>
          <w:color w:val="auto"/>
          <w:sz w:val="24"/>
          <w:lang w:val="ru-RU" w:eastAsia="ru-RU"/>
        </w:rPr>
        <w:t xml:space="preserve"> Градостроительного кодекса Российской Федерации), если такая проектная документация подлежит экспертизе в соответствии со </w:t>
      </w:r>
      <w:hyperlink r:id="rId27"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49</w:t>
        </w:r>
      </w:hyperlink>
      <w:r w:rsidRPr="00C53218">
        <w:rPr>
          <w:color w:val="auto"/>
          <w:sz w:val="24"/>
          <w:lang w:val="ru-RU" w:eastAsia="ru-RU"/>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28"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3.4 статьи 49</w:t>
        </w:r>
      </w:hyperlink>
      <w:r w:rsidRPr="00C53218">
        <w:rPr>
          <w:color w:val="auto"/>
          <w:sz w:val="24"/>
          <w:lang w:val="ru-RU" w:eastAsia="ru-RU"/>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29"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6 статьи 49</w:t>
        </w:r>
      </w:hyperlink>
      <w:r w:rsidRPr="00C53218">
        <w:rPr>
          <w:color w:val="auto"/>
          <w:sz w:val="24"/>
          <w:lang w:val="ru-RU" w:eastAsia="ru-RU"/>
        </w:rPr>
        <w:t xml:space="preserve"> Градостроительного кодекса Российской Федерации;</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е) подтверждение соответствия вносимых в проектную документацию изменений </w:t>
      </w:r>
      <w:r w:rsidRPr="00C53218">
        <w:rPr>
          <w:color w:val="auto"/>
          <w:sz w:val="24"/>
          <w:lang w:val="ru-RU" w:eastAsia="ru-RU"/>
        </w:rPr>
        <w:lastRenderedPageBreak/>
        <w:t xml:space="preserve">требованиям, указанным в </w:t>
      </w:r>
      <w:hyperlink r:id="rId30" w:tooltip="&quot;Градостроительный кодекс Российской Федерации&quot; от 29.12.2004 N 190-ФЗ (ред. от 24.06.2025) {КонсультантПлюс}">
        <w:r w:rsidRPr="00C53218">
          <w:rPr>
            <w:color w:val="0000FF"/>
            <w:sz w:val="24"/>
            <w:lang w:val="ru-RU" w:eastAsia="ru-RU"/>
          </w:rPr>
          <w:t>части 3.8 статьи 49</w:t>
        </w:r>
      </w:hyperlink>
      <w:r w:rsidRPr="00C53218">
        <w:rPr>
          <w:color w:val="auto"/>
          <w:sz w:val="24"/>
          <w:lang w:val="ru-RU" w:eastAsia="ru-RU"/>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hyperlink r:id="rId31"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ж) подтверждение соответствия вносимых в проектную документацию изменений требованиям, указанным в </w:t>
      </w:r>
      <w:hyperlink r:id="rId32" w:tooltip="&quot;Градостроительный кодекс Российской Федерации&quot; от 29.12.2004 N 190-ФЗ (ред. от 24.06.2025) {КонсультантПлюс}">
        <w:r w:rsidRPr="00C53218">
          <w:rPr>
            <w:color w:val="0000FF"/>
            <w:sz w:val="24"/>
            <w:lang w:val="ru-RU" w:eastAsia="ru-RU"/>
          </w:rPr>
          <w:t>части 3.9 статьи 49</w:t>
        </w:r>
      </w:hyperlink>
      <w:r w:rsidRPr="00C53218">
        <w:rPr>
          <w:color w:val="auto"/>
          <w:sz w:val="24"/>
          <w:lang w:val="ru-RU" w:eastAsia="ru-RU"/>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33"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40</w:t>
        </w:r>
      </w:hyperlink>
      <w:r w:rsidRPr="00C53218">
        <w:rPr>
          <w:color w:val="auto"/>
          <w:sz w:val="24"/>
          <w:lang w:val="ru-RU" w:eastAsia="ru-RU"/>
        </w:rPr>
        <w:t xml:space="preserve"> Градостроительного кодекса Российской Федерации);</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C53218">
        <w:rPr>
          <w:color w:val="auto"/>
          <w:sz w:val="24"/>
          <w:lang w:val="ru-RU" w:eastAsia="ru-RU"/>
        </w:rPr>
        <w:t>Росатом</w:t>
      </w:r>
      <w:proofErr w:type="spellEnd"/>
      <w:r w:rsidRPr="00C53218">
        <w:rPr>
          <w:color w:val="auto"/>
          <w:sz w:val="24"/>
          <w:lang w:val="ru-RU" w:eastAsia="ru-RU"/>
        </w:rPr>
        <w:t>", Государственной корпорацией по космической деятельности "</w:t>
      </w:r>
      <w:proofErr w:type="spellStart"/>
      <w:r w:rsidRPr="00C53218">
        <w:rPr>
          <w:color w:val="auto"/>
          <w:sz w:val="24"/>
          <w:lang w:val="ru-RU" w:eastAsia="ru-RU"/>
        </w:rPr>
        <w:t>Роскосмос</w:t>
      </w:r>
      <w:proofErr w:type="spellEnd"/>
      <w:r w:rsidRPr="00C53218">
        <w:rPr>
          <w:color w:val="auto"/>
          <w:sz w:val="24"/>
          <w:lang w:val="ru-RU" w:eastAsia="ru-RU"/>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46" w:name="P183"/>
      <w:bookmarkEnd w:id="46"/>
      <w:r w:rsidRPr="00C53218">
        <w:rPr>
          <w:color w:val="auto"/>
          <w:sz w:val="24"/>
          <w:lang w:val="ru-RU" w:eastAsia="ru-RU"/>
        </w:rPr>
        <w:t xml:space="preserve">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w:t>
      </w:r>
      <w:hyperlink r:id="rId34"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Федерацией или субъектом Российской Федерации);</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47" w:name="P184"/>
      <w:bookmarkEnd w:id="47"/>
      <w:r w:rsidRPr="00C53218">
        <w:rPr>
          <w:color w:val="auto"/>
          <w:sz w:val="24"/>
          <w:lang w:val="ru-RU" w:eastAsia="ru-RU"/>
        </w:rPr>
        <w:lastRenderedPageBreak/>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48" w:name="P185"/>
      <w:bookmarkEnd w:id="48"/>
      <w:r w:rsidRPr="00C53218">
        <w:rPr>
          <w:color w:val="auto"/>
          <w:sz w:val="24"/>
          <w:lang w:val="ru-RU" w:eastAsia="ru-RU"/>
        </w:rPr>
        <w:t xml:space="preserve">п) сведения об утверждении типового архитектурного решения объекта капитального строительства, утвержденные в соответствии с Федеральным </w:t>
      </w:r>
      <w:hyperlink r:id="rId35"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sidRPr="00C53218">
          <w:rPr>
            <w:color w:val="0000FF"/>
            <w:sz w:val="24"/>
            <w:lang w:val="ru-RU" w:eastAsia="ru-RU"/>
          </w:rPr>
          <w:t>законом</w:t>
        </w:r>
      </w:hyperlink>
      <w:r w:rsidRPr="00C53218">
        <w:rPr>
          <w:color w:val="auto"/>
          <w:sz w:val="24"/>
          <w:lang w:val="ru-RU" w:eastAsia="ru-RU"/>
        </w:rPr>
        <w:t xml:space="preserve">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49" w:name="P186"/>
      <w:bookmarkEnd w:id="49"/>
      <w:r w:rsidRPr="00C53218">
        <w:rPr>
          <w:color w:val="auto"/>
          <w:sz w:val="24"/>
          <w:lang w:val="ru-RU" w:eastAsia="ru-RU"/>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50" w:name="P187"/>
      <w:bookmarkEnd w:id="50"/>
      <w:r>
        <w:rPr>
          <w:color w:val="auto"/>
          <w:sz w:val="24"/>
          <w:lang w:val="ru-RU" w:eastAsia="ru-RU"/>
        </w:rPr>
        <w:t>2.10</w:t>
      </w:r>
      <w:r w:rsidRPr="00C53218">
        <w:rPr>
          <w:color w:val="auto"/>
          <w:sz w:val="24"/>
          <w:lang w:val="ru-RU" w:eastAsia="ru-RU"/>
        </w:rPr>
        <w:t xml:space="preserve">.2.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36"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2.10</w:t>
      </w:r>
      <w:r w:rsidRPr="00C53218">
        <w:rPr>
          <w:color w:val="auto"/>
          <w:sz w:val="24"/>
          <w:lang w:val="ru-RU" w:eastAsia="ru-RU"/>
        </w:rPr>
        <w:t xml:space="preserve">.3.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37"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2.10</w:t>
      </w:r>
      <w:r w:rsidRPr="00C53218">
        <w:rPr>
          <w:color w:val="auto"/>
          <w:sz w:val="24"/>
          <w:lang w:val="ru-RU" w:eastAsia="ru-RU"/>
        </w:rPr>
        <w:t>.4. В случае представления уведомления о переходе права пользования недрами:</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w:t>
      </w:r>
      <w:r w:rsidRPr="00C53218">
        <w:rPr>
          <w:color w:val="auto"/>
          <w:sz w:val="24"/>
          <w:lang w:val="ru-RU" w:eastAsia="ru-RU"/>
        </w:rPr>
        <w:lastRenderedPageBreak/>
        <w:t>индивидуальным предпринимателем);</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решение о предоставлении права пользования недрами и решение о переоформлении лицензии на право пользования недрами.</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2.10</w:t>
      </w:r>
      <w:r w:rsidRPr="00C53218">
        <w:rPr>
          <w:color w:val="auto"/>
          <w:sz w:val="24"/>
          <w:lang w:val="ru-RU" w:eastAsia="ru-RU"/>
        </w:rPr>
        <w:t>.5. В случае представления уведомления о переходе прав на земельный участок:</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51" w:name="P202"/>
      <w:bookmarkEnd w:id="51"/>
      <w:r w:rsidRPr="00C53218">
        <w:rPr>
          <w:color w:val="auto"/>
          <w:sz w:val="24"/>
          <w:lang w:val="ru-RU" w:eastAsia="ru-RU"/>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bookmarkStart w:id="52" w:name="P203"/>
      <w:bookmarkEnd w:id="52"/>
      <w:r>
        <w:rPr>
          <w:color w:val="auto"/>
          <w:sz w:val="24"/>
          <w:lang w:val="ru-RU" w:eastAsia="ru-RU"/>
        </w:rPr>
        <w:t>2.10</w:t>
      </w:r>
      <w:r w:rsidRPr="00C53218">
        <w:rPr>
          <w:color w:val="auto"/>
          <w:sz w:val="24"/>
          <w:lang w:val="ru-RU" w:eastAsia="ru-RU"/>
        </w:rPr>
        <w:t>.6. В случае представления заявления о внесении изменений в связи с необходимостью продления срока действия разрешения на строительство:</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w:t>
      </w:r>
      <w:hyperlink r:id="rId38" w:tooltip="&quot;Градостроительный кодекс Российской Федерации&quot; от 29.12.2004 N 190-ФЗ (ред. от 24.06.2025) {КонсультантПлюс}">
        <w:r w:rsidRPr="00C53218">
          <w:rPr>
            <w:color w:val="0000FF"/>
            <w:sz w:val="24"/>
            <w:lang w:val="ru-RU" w:eastAsia="ru-RU"/>
          </w:rPr>
          <w:t>части 5 статьи 52</w:t>
        </w:r>
      </w:hyperlink>
      <w:r w:rsidRPr="00C53218">
        <w:rPr>
          <w:color w:val="auto"/>
          <w:sz w:val="24"/>
          <w:lang w:val="ru-RU" w:eastAsia="ru-RU"/>
        </w:rPr>
        <w:t xml:space="preserve"> Градостроительного кодекса Российской Федерации.</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2.11</w:t>
      </w:r>
      <w:r w:rsidRPr="00C53218">
        <w:rPr>
          <w:color w:val="auto"/>
          <w:sz w:val="24"/>
          <w:lang w:val="ru-RU" w:eastAsia="ru-RU"/>
        </w:rPr>
        <w:t xml:space="preserve">. Документы, указанные в </w:t>
      </w:r>
      <w:hyperlink w:anchor="P167" w:tooltip="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
        <w:r w:rsidRPr="00C53218">
          <w:rPr>
            <w:color w:val="0000FF"/>
            <w:sz w:val="24"/>
            <w:lang w:val="ru-RU" w:eastAsia="ru-RU"/>
          </w:rPr>
          <w:t>подпунктах "а"</w:t>
        </w:r>
      </w:hyperlink>
      <w:r w:rsidRPr="00C53218">
        <w:rPr>
          <w:color w:val="auto"/>
          <w:sz w:val="24"/>
          <w:lang w:val="ru-RU" w:eastAsia="ru-RU"/>
        </w:rPr>
        <w:t xml:space="preserve">, </w:t>
      </w:r>
      <w:hyperlink w:anchor="P170" w:tooltip="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w:r w:rsidRPr="00C53218">
          <w:rPr>
            <w:color w:val="0000FF"/>
            <w:sz w:val="24"/>
            <w:lang w:val="ru-RU" w:eastAsia="ru-RU"/>
          </w:rPr>
          <w:t>"г"</w:t>
        </w:r>
      </w:hyperlink>
      <w:r w:rsidRPr="00C53218">
        <w:rPr>
          <w:color w:val="auto"/>
          <w:sz w:val="24"/>
          <w:lang w:val="ru-RU" w:eastAsia="ru-RU"/>
        </w:rPr>
        <w:t xml:space="preserve"> и </w:t>
      </w:r>
      <w:hyperlink w:anchor="P175" w:tooltip="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
        <w:r w:rsidR="002329EE">
          <w:rPr>
            <w:color w:val="0000FF"/>
            <w:sz w:val="24"/>
            <w:lang w:val="ru-RU" w:eastAsia="ru-RU"/>
          </w:rPr>
          <w:t>"д" пункта 2.10</w:t>
        </w:r>
        <w:r w:rsidRPr="00C53218">
          <w:rPr>
            <w:color w:val="0000FF"/>
            <w:sz w:val="24"/>
            <w:lang w:val="ru-RU" w:eastAsia="ru-RU"/>
          </w:rPr>
          <w:t>.1</w:t>
        </w:r>
      </w:hyperlink>
      <w:r w:rsidRPr="00C53218">
        <w:rPr>
          <w:color w:val="auto"/>
          <w:sz w:val="24"/>
          <w:lang w:val="ru-RU" w:eastAsia="ru-RU"/>
        </w:rPr>
        <w:t xml:space="preserve">, </w:t>
      </w:r>
      <w:hyperlink w:anchor="P202" w:tooltip="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
        <w:r w:rsidR="002329EE">
          <w:rPr>
            <w:color w:val="0000FF"/>
            <w:sz w:val="24"/>
            <w:lang w:val="ru-RU" w:eastAsia="ru-RU"/>
          </w:rPr>
          <w:t>подпункте "б" пункта 2.10</w:t>
        </w:r>
        <w:r w:rsidRPr="00C53218">
          <w:rPr>
            <w:color w:val="0000FF"/>
            <w:sz w:val="24"/>
            <w:lang w:val="ru-RU" w:eastAsia="ru-RU"/>
          </w:rPr>
          <w:t>.5</w:t>
        </w:r>
      </w:hyperlink>
      <w:r w:rsidRPr="00C53218">
        <w:rPr>
          <w:color w:val="auto"/>
          <w:sz w:val="24"/>
          <w:lang w:val="ru-RU" w:eastAsia="ru-RU"/>
        </w:rPr>
        <w:t xml:space="preserve">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BA176A" w:rsidRPr="00C53218" w:rsidRDefault="00BA176A" w:rsidP="00BA176A">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2.12</w:t>
      </w:r>
      <w:r w:rsidRPr="00C53218">
        <w:rPr>
          <w:color w:val="auto"/>
          <w:sz w:val="24"/>
          <w:lang w:val="ru-RU" w:eastAsia="ru-RU"/>
        </w:rPr>
        <w:t>.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BA176A" w:rsidRPr="00C53218" w:rsidRDefault="00BA176A" w:rsidP="00BA176A">
      <w:pPr>
        <w:widowControl w:val="0"/>
        <w:autoSpaceDE w:val="0"/>
        <w:autoSpaceDN w:val="0"/>
        <w:spacing w:after="0" w:line="240" w:lineRule="auto"/>
        <w:ind w:left="0" w:right="0" w:firstLine="0"/>
        <w:rPr>
          <w:color w:val="auto"/>
          <w:sz w:val="24"/>
          <w:lang w:val="ru-RU" w:eastAsia="ru-RU"/>
        </w:rPr>
      </w:pPr>
    </w:p>
    <w:p w:rsidR="00EF3253" w:rsidRPr="00C53218" w:rsidRDefault="00EF3253" w:rsidP="00EF3253">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Исчерпывающий перечень оснований для отказа в приеме</w:t>
      </w:r>
    </w:p>
    <w:p w:rsidR="00EF3253" w:rsidRPr="00C53218" w:rsidRDefault="00EF3253" w:rsidP="00EF3253">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документов, необходимых для предоставления</w:t>
      </w:r>
    </w:p>
    <w:p w:rsidR="00EF3253" w:rsidRPr="00C53218" w:rsidRDefault="00EF3253" w:rsidP="00EF3253">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муниципальной услуги</w:t>
      </w:r>
    </w:p>
    <w:p w:rsidR="00EF3253" w:rsidRPr="00C53218" w:rsidRDefault="00EF3253" w:rsidP="00EF3253">
      <w:pPr>
        <w:widowControl w:val="0"/>
        <w:autoSpaceDE w:val="0"/>
        <w:autoSpaceDN w:val="0"/>
        <w:spacing w:after="0" w:line="240" w:lineRule="auto"/>
        <w:ind w:left="0" w:right="0" w:firstLine="0"/>
        <w:rPr>
          <w:color w:val="auto"/>
          <w:sz w:val="24"/>
          <w:lang w:val="ru-RU" w:eastAsia="ru-RU"/>
        </w:rPr>
      </w:pPr>
    </w:p>
    <w:p w:rsidR="00EF3253" w:rsidRPr="00C53218" w:rsidRDefault="00EF3253" w:rsidP="00EF3253">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2.13</w:t>
      </w:r>
      <w:r w:rsidRPr="00C53218">
        <w:rPr>
          <w:color w:val="auto"/>
          <w:sz w:val="24"/>
          <w:lang w:val="ru-RU" w:eastAsia="ru-RU"/>
        </w:rPr>
        <w:t xml:space="preserve">. Исчерпывающий перечень оснований для отказа в приеме документов, указанных в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 xml:space="preserve">пункте </w:t>
        </w:r>
        <w:proofErr w:type="gramStart"/>
        <w:r w:rsidRPr="00C53218">
          <w:rPr>
            <w:color w:val="0000FF"/>
            <w:sz w:val="24"/>
            <w:lang w:val="ru-RU" w:eastAsia="ru-RU"/>
          </w:rPr>
          <w:t>2.</w:t>
        </w:r>
        <w:r w:rsidR="002329EE">
          <w:rPr>
            <w:color w:val="0000FF"/>
            <w:sz w:val="24"/>
            <w:lang w:val="ru-RU" w:eastAsia="ru-RU"/>
          </w:rPr>
          <w:t xml:space="preserve">9 </w:t>
        </w:r>
      </w:hyperlink>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 в том числе представленных в электронной форме:</w:t>
      </w:r>
    </w:p>
    <w:p w:rsidR="00EF3253" w:rsidRPr="00C53218" w:rsidRDefault="00EF3253" w:rsidP="00EF325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а) заявление о выдаче разрешения на строительство, заявление о внесении изменений, уведомление представлено в </w:t>
      </w:r>
      <w:r>
        <w:rPr>
          <w:color w:val="auto"/>
          <w:sz w:val="24"/>
          <w:lang w:val="ru-RU" w:eastAsia="ru-RU"/>
        </w:rPr>
        <w:t>администрацию Карачевского района, в полномочия которой</w:t>
      </w:r>
      <w:r w:rsidRPr="00C53218">
        <w:rPr>
          <w:color w:val="auto"/>
          <w:sz w:val="24"/>
          <w:lang w:val="ru-RU" w:eastAsia="ru-RU"/>
        </w:rPr>
        <w:t xml:space="preserve"> не входит предоставление услуги;</w:t>
      </w:r>
    </w:p>
    <w:p w:rsidR="00EF3253" w:rsidRPr="00C53218" w:rsidRDefault="00EF3253" w:rsidP="00EF325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p w:rsidR="00EF3253" w:rsidRPr="00C53218" w:rsidRDefault="00EF3253" w:rsidP="00EF325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в) непредставление документов, предусмотренных </w:t>
      </w:r>
      <w:hyperlink w:anchor="P160" w:tooltip="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 подпунктом &quot;а&quot; пункта 2.4 настоящего Административ">
        <w:r w:rsidRPr="00C53218">
          <w:rPr>
            <w:color w:val="0000FF"/>
            <w:sz w:val="24"/>
            <w:lang w:val="ru-RU" w:eastAsia="ru-RU"/>
          </w:rPr>
          <w:t>подпунктами "а"</w:t>
        </w:r>
      </w:hyperlink>
      <w:r w:rsidRPr="00C53218">
        <w:rPr>
          <w:color w:val="auto"/>
          <w:sz w:val="24"/>
          <w:lang w:val="ru-RU" w:eastAsia="ru-RU"/>
        </w:rPr>
        <w:t xml:space="preserve"> - </w:t>
      </w:r>
      <w:hyperlink w:anchor="P16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r w:rsidRPr="00C53218">
          <w:rPr>
            <w:color w:val="0000FF"/>
            <w:sz w:val="24"/>
            <w:lang w:val="ru-RU" w:eastAsia="ru-RU"/>
          </w:rPr>
          <w:t>"в" пункта 2.</w:t>
        </w:r>
        <w:r w:rsidR="002329EE">
          <w:rPr>
            <w:color w:val="0000FF"/>
            <w:sz w:val="24"/>
            <w:lang w:val="ru-RU" w:eastAsia="ru-RU"/>
          </w:rPr>
          <w:t xml:space="preserve">9 </w:t>
        </w:r>
      </w:hyperlink>
      <w:r w:rsidRPr="00C53218">
        <w:rPr>
          <w:color w:val="auto"/>
          <w:sz w:val="24"/>
          <w:lang w:val="ru-RU" w:eastAsia="ru-RU"/>
        </w:rPr>
        <w:t xml:space="preserve"> настоящего Административного регламента;</w:t>
      </w:r>
    </w:p>
    <w:p w:rsidR="00EF3253" w:rsidRPr="00C53218" w:rsidRDefault="00EF3253" w:rsidP="00EF325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EF3253" w:rsidRPr="00C53218" w:rsidRDefault="00EF3253" w:rsidP="00EF325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 представленные документы содержат подчистки и исправления текста;</w:t>
      </w:r>
    </w:p>
    <w:p w:rsidR="00EF3253" w:rsidRPr="00C53218" w:rsidRDefault="00EF3253" w:rsidP="00EF325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е) представленные в электронной форме документы содержат повреждения, наличие </w:t>
      </w:r>
      <w:r w:rsidRPr="00C53218">
        <w:rPr>
          <w:color w:val="auto"/>
          <w:sz w:val="24"/>
          <w:lang w:val="ru-RU" w:eastAsia="ru-RU"/>
        </w:rPr>
        <w:lastRenderedPageBreak/>
        <w:t>которых не позволяет в полном объеме получить информацию и сведения, содержащиеся в документах;</w:t>
      </w:r>
    </w:p>
    <w:p w:rsidR="00EF3253" w:rsidRPr="00C53218" w:rsidRDefault="00EF3253" w:rsidP="00EF325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ж) заявление о выдаче разрешения на строительство, заявление о внесении изменений, уведомление и документы, указанные в </w:t>
      </w:r>
      <w:hyperlink w:anchor="P161" w:tooltip="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
        <w:r w:rsidRPr="00C53218">
          <w:rPr>
            <w:color w:val="0000FF"/>
            <w:sz w:val="24"/>
            <w:lang w:val="ru-RU" w:eastAsia="ru-RU"/>
          </w:rPr>
          <w:t>подпунктах "б"</w:t>
        </w:r>
      </w:hyperlink>
      <w:r w:rsidRPr="00C53218">
        <w:rPr>
          <w:color w:val="auto"/>
          <w:sz w:val="24"/>
          <w:lang w:val="ru-RU" w:eastAsia="ru-RU"/>
        </w:rPr>
        <w:t xml:space="preserve"> - </w:t>
      </w:r>
      <w:hyperlink w:anchor="P164" w:tooltip="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w:r w:rsidRPr="00C53218">
          <w:rPr>
            <w:color w:val="0000FF"/>
            <w:sz w:val="24"/>
            <w:lang w:val="ru-RU" w:eastAsia="ru-RU"/>
          </w:rPr>
          <w:t>"д" пункта 2.</w:t>
        </w:r>
        <w:r w:rsidR="002329EE">
          <w:rPr>
            <w:color w:val="0000FF"/>
            <w:sz w:val="24"/>
            <w:lang w:val="ru-RU" w:eastAsia="ru-RU"/>
          </w:rPr>
          <w:t xml:space="preserve">9 </w:t>
        </w:r>
      </w:hyperlink>
      <w:r w:rsidRPr="00C53218">
        <w:rPr>
          <w:color w:val="auto"/>
          <w:sz w:val="24"/>
          <w:lang w:val="ru-RU" w:eastAsia="ru-RU"/>
        </w:rPr>
        <w:t xml:space="preserve"> настоящего Административного регламента, представлены в электронной форме с нарушением требований, установленных </w:t>
      </w:r>
      <w:hyperlink w:anchor="P108" w:tooltip="2.5.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
        <w:r w:rsidRPr="00C53218">
          <w:rPr>
            <w:color w:val="0000FF"/>
            <w:sz w:val="24"/>
            <w:lang w:val="ru-RU" w:eastAsia="ru-RU"/>
          </w:rPr>
          <w:t>пунктами 2.</w:t>
        </w:r>
        <w:r w:rsidR="002329EE">
          <w:rPr>
            <w:color w:val="0000FF"/>
            <w:sz w:val="24"/>
            <w:lang w:val="ru-RU" w:eastAsia="ru-RU"/>
          </w:rPr>
          <w:t xml:space="preserve">33 </w:t>
        </w:r>
      </w:hyperlink>
      <w:r w:rsidRPr="00C53218">
        <w:rPr>
          <w:color w:val="auto"/>
          <w:sz w:val="24"/>
          <w:lang w:val="ru-RU" w:eastAsia="ru-RU"/>
        </w:rPr>
        <w:t xml:space="preserve">- </w:t>
      </w:r>
      <w:hyperlink w:anchor="P120" w:tooltip="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w:r w:rsidRPr="00C53218">
          <w:rPr>
            <w:color w:val="0000FF"/>
            <w:sz w:val="24"/>
            <w:lang w:val="ru-RU" w:eastAsia="ru-RU"/>
          </w:rPr>
          <w:t>2.</w:t>
        </w:r>
        <w:r w:rsidR="002329EE">
          <w:rPr>
            <w:color w:val="0000FF"/>
            <w:sz w:val="24"/>
            <w:lang w:val="ru-RU" w:eastAsia="ru-RU"/>
          </w:rPr>
          <w:t xml:space="preserve">35 </w:t>
        </w:r>
      </w:hyperlink>
      <w:r w:rsidRPr="00C53218">
        <w:rPr>
          <w:color w:val="auto"/>
          <w:sz w:val="24"/>
          <w:lang w:val="ru-RU" w:eastAsia="ru-RU"/>
        </w:rPr>
        <w:t xml:space="preserve"> настоящего Административного регламента;</w:t>
      </w:r>
    </w:p>
    <w:p w:rsidR="00EF3253" w:rsidRPr="00C53218" w:rsidRDefault="00EF3253" w:rsidP="00EF325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з) выявлено несоблюдение установленных </w:t>
      </w:r>
      <w:hyperlink r:id="rId39" w:tooltip="Федеральный закон от 06.04.2011 N 63-ФЗ (ред. от 28.12.2024) &quot;Об электронной подписи&quot; {КонсультантПлюс}">
        <w:r w:rsidRPr="00C53218">
          <w:rPr>
            <w:color w:val="0000FF"/>
            <w:sz w:val="24"/>
            <w:lang w:val="ru-RU" w:eastAsia="ru-RU"/>
          </w:rPr>
          <w:t>статьей 11</w:t>
        </w:r>
      </w:hyperlink>
      <w:r w:rsidRPr="00C53218">
        <w:rPr>
          <w:color w:val="auto"/>
          <w:sz w:val="24"/>
          <w:lang w:val="ru-RU" w:eastAsia="ru-RU"/>
        </w:rPr>
        <w:t xml:space="preserve"> Федерального закона от 6 апреля 2011 года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EF3253" w:rsidRPr="00C53218" w:rsidRDefault="00EF3253" w:rsidP="00EF3253">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2.14</w:t>
      </w:r>
      <w:r w:rsidRPr="00C53218">
        <w:rPr>
          <w:color w:val="auto"/>
          <w:sz w:val="24"/>
          <w:lang w:val="ru-RU" w:eastAsia="ru-RU"/>
        </w:rPr>
        <w:t xml:space="preserve">. </w:t>
      </w:r>
      <w:hyperlink w:anchor="P1569" w:tooltip="РЕШЕНИЕ">
        <w:r w:rsidRPr="00C53218">
          <w:rPr>
            <w:color w:val="0000FF"/>
            <w:sz w:val="24"/>
            <w:lang w:val="ru-RU" w:eastAsia="ru-RU"/>
          </w:rPr>
          <w:t>Решение</w:t>
        </w:r>
      </w:hyperlink>
      <w:r w:rsidRPr="00C53218">
        <w:rPr>
          <w:color w:val="auto"/>
          <w:sz w:val="24"/>
          <w:lang w:val="ru-RU" w:eastAsia="ru-RU"/>
        </w:rPr>
        <w:t xml:space="preserve"> об отказе в приеме документов, указанных в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 xml:space="preserve">пункте </w:t>
        </w:r>
        <w:proofErr w:type="gramStart"/>
        <w:r w:rsidRPr="00C53218">
          <w:rPr>
            <w:color w:val="0000FF"/>
            <w:sz w:val="24"/>
            <w:lang w:val="ru-RU" w:eastAsia="ru-RU"/>
          </w:rPr>
          <w:t>2.</w:t>
        </w:r>
        <w:r w:rsidR="002329EE">
          <w:rPr>
            <w:color w:val="0000FF"/>
            <w:sz w:val="24"/>
            <w:lang w:val="ru-RU" w:eastAsia="ru-RU"/>
          </w:rPr>
          <w:t xml:space="preserve">9 </w:t>
        </w:r>
      </w:hyperlink>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 оформляется по</w:t>
      </w:r>
      <w:r>
        <w:rPr>
          <w:color w:val="auto"/>
          <w:sz w:val="24"/>
          <w:lang w:val="ru-RU" w:eastAsia="ru-RU"/>
        </w:rPr>
        <w:t xml:space="preserve"> рекомендуемой</w:t>
      </w:r>
      <w:r w:rsidRPr="00C53218">
        <w:rPr>
          <w:color w:val="auto"/>
          <w:sz w:val="24"/>
          <w:lang w:val="ru-RU" w:eastAsia="ru-RU"/>
        </w:rPr>
        <w:t xml:space="preserve"> форме согласно Приложению N 6 к настоящему Административному регламенту.</w:t>
      </w:r>
    </w:p>
    <w:p w:rsidR="00EF3253" w:rsidRPr="00C53218" w:rsidRDefault="00EF3253" w:rsidP="00EF3253">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2.15</w:t>
      </w:r>
      <w:r w:rsidRPr="00C53218">
        <w:rPr>
          <w:color w:val="auto"/>
          <w:sz w:val="24"/>
          <w:lang w:val="ru-RU" w:eastAsia="ru-RU"/>
        </w:rPr>
        <w:t>. Решение об отказе в приеме до</w:t>
      </w:r>
      <w:r w:rsidR="002329EE">
        <w:rPr>
          <w:color w:val="auto"/>
          <w:sz w:val="24"/>
          <w:lang w:val="ru-RU" w:eastAsia="ru-RU"/>
        </w:rPr>
        <w:t>кументов, указанных в пункте 2.9</w:t>
      </w:r>
      <w:r w:rsidRPr="00C53218">
        <w:rPr>
          <w:color w:val="auto"/>
          <w:sz w:val="24"/>
          <w:lang w:val="ru-RU" w:eastAsia="ru-RU"/>
        </w:rPr>
        <w:t xml:space="preserve"> настоящего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уполномоченный орган государственной власти, орган местного самоуправления, организацию.</w:t>
      </w:r>
    </w:p>
    <w:p w:rsidR="00EF3253" w:rsidRPr="00C53218" w:rsidRDefault="00EF3253" w:rsidP="00EF3253">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2.17</w:t>
      </w:r>
      <w:r w:rsidRPr="00C53218">
        <w:rPr>
          <w:color w:val="auto"/>
          <w:sz w:val="24"/>
          <w:lang w:val="ru-RU" w:eastAsia="ru-RU"/>
        </w:rPr>
        <w:t xml:space="preserve">. Отказ в приеме документов, указанных в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 xml:space="preserve">пункте </w:t>
        </w:r>
        <w:proofErr w:type="gramStart"/>
        <w:r w:rsidRPr="00C53218">
          <w:rPr>
            <w:color w:val="0000FF"/>
            <w:sz w:val="24"/>
            <w:lang w:val="ru-RU" w:eastAsia="ru-RU"/>
          </w:rPr>
          <w:t>2.</w:t>
        </w:r>
        <w:r w:rsidR="002329EE">
          <w:rPr>
            <w:color w:val="0000FF"/>
            <w:sz w:val="24"/>
            <w:lang w:val="ru-RU" w:eastAsia="ru-RU"/>
          </w:rPr>
          <w:t xml:space="preserve">9 </w:t>
        </w:r>
      </w:hyperlink>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w:t>
      </w:r>
    </w:p>
    <w:p w:rsidR="00EF3253" w:rsidRPr="00C53218" w:rsidRDefault="00EF3253" w:rsidP="00EF3253">
      <w:pPr>
        <w:widowControl w:val="0"/>
        <w:autoSpaceDE w:val="0"/>
        <w:autoSpaceDN w:val="0"/>
        <w:spacing w:after="0" w:line="240" w:lineRule="auto"/>
        <w:ind w:left="0" w:right="0" w:firstLine="0"/>
        <w:rPr>
          <w:color w:val="auto"/>
          <w:sz w:val="24"/>
          <w:lang w:val="ru-RU" w:eastAsia="ru-RU"/>
        </w:rPr>
      </w:pPr>
    </w:p>
    <w:p w:rsidR="00EF3253" w:rsidRPr="00C53218" w:rsidRDefault="00EF3253" w:rsidP="00EF3253">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Исчерпывающий перечень оснований для приостановления или</w:t>
      </w:r>
    </w:p>
    <w:p w:rsidR="00EF3253" w:rsidRPr="00C53218" w:rsidRDefault="00EF3253" w:rsidP="00EF3253">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отказа в предоставлении муниципальной услуги</w:t>
      </w:r>
    </w:p>
    <w:p w:rsidR="00EF3253" w:rsidRPr="00C53218" w:rsidRDefault="00EF3253" w:rsidP="00EF3253">
      <w:pPr>
        <w:widowControl w:val="0"/>
        <w:autoSpaceDE w:val="0"/>
        <w:autoSpaceDN w:val="0"/>
        <w:spacing w:after="0" w:line="240" w:lineRule="auto"/>
        <w:ind w:left="0" w:right="0" w:firstLine="0"/>
        <w:rPr>
          <w:color w:val="auto"/>
          <w:sz w:val="24"/>
          <w:lang w:val="ru-RU" w:eastAsia="ru-RU"/>
        </w:rPr>
      </w:pPr>
    </w:p>
    <w:p w:rsidR="00EF3253" w:rsidRPr="00C53218" w:rsidRDefault="00EF3253" w:rsidP="00EF3253">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2.18</w:t>
      </w:r>
      <w:r w:rsidRPr="00C53218">
        <w:rPr>
          <w:color w:val="auto"/>
          <w:sz w:val="24"/>
          <w:lang w:val="ru-RU" w:eastAsia="ru-RU"/>
        </w:rPr>
        <w:t>.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EF3253" w:rsidRPr="00C53218" w:rsidRDefault="00EF3253" w:rsidP="00EF325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Основания для отказа в выдаче разрешения на строительство, во внесении изменений в разрешение на строительство предусмотрены </w:t>
      </w:r>
      <w:hyperlink w:anchor="P255" w:tooltip="2.22.1. В случае представления заявления о выдаче разрешения на строительство:">
        <w:r w:rsidRPr="00C53218">
          <w:rPr>
            <w:color w:val="0000FF"/>
            <w:sz w:val="24"/>
            <w:lang w:val="ru-RU" w:eastAsia="ru-RU"/>
          </w:rPr>
          <w:t>пунктами 2.</w:t>
        </w:r>
        <w:r w:rsidR="002329EE">
          <w:rPr>
            <w:color w:val="0000FF"/>
            <w:sz w:val="24"/>
            <w:lang w:val="ru-RU" w:eastAsia="ru-RU"/>
          </w:rPr>
          <w:t>6</w:t>
        </w:r>
        <w:r w:rsidRPr="00C53218">
          <w:rPr>
            <w:color w:val="0000FF"/>
            <w:sz w:val="24"/>
            <w:lang w:val="ru-RU" w:eastAsia="ru-RU"/>
          </w:rPr>
          <w:t>.1</w:t>
        </w:r>
      </w:hyperlink>
      <w:r w:rsidRPr="00C53218">
        <w:rPr>
          <w:color w:val="auto"/>
          <w:sz w:val="24"/>
          <w:lang w:val="ru-RU" w:eastAsia="ru-RU"/>
        </w:rPr>
        <w:t xml:space="preserve"> - </w:t>
      </w:r>
      <w:hyperlink w:anchor="P283" w:tooltip="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2329EE">
          <w:rPr>
            <w:color w:val="0000FF"/>
            <w:sz w:val="24"/>
            <w:lang w:val="ru-RU" w:eastAsia="ru-RU"/>
          </w:rPr>
          <w:t>6</w:t>
        </w:r>
        <w:r w:rsidRPr="00C53218">
          <w:rPr>
            <w:color w:val="0000FF"/>
            <w:sz w:val="24"/>
            <w:lang w:val="ru-RU" w:eastAsia="ru-RU"/>
          </w:rPr>
          <w:t>.7</w:t>
        </w:r>
      </w:hyperlink>
      <w:r w:rsidRPr="00C53218">
        <w:rPr>
          <w:color w:val="auto"/>
          <w:sz w:val="24"/>
          <w:lang w:val="ru-RU" w:eastAsia="ru-RU"/>
        </w:rPr>
        <w:t xml:space="preserve"> настоящего Административного регламента.</w:t>
      </w:r>
    </w:p>
    <w:p w:rsidR="00BA176A" w:rsidRDefault="00BA176A" w:rsidP="00EF3253">
      <w:pPr>
        <w:widowControl w:val="0"/>
        <w:autoSpaceDE w:val="0"/>
        <w:autoSpaceDN w:val="0"/>
        <w:spacing w:after="0" w:line="240" w:lineRule="auto"/>
        <w:ind w:left="0" w:right="0" w:firstLine="0"/>
        <w:rPr>
          <w:color w:val="auto"/>
          <w:sz w:val="24"/>
          <w:lang w:val="ru-RU" w:eastAsia="ru-RU"/>
        </w:rPr>
      </w:pPr>
    </w:p>
    <w:p w:rsidR="00593267" w:rsidRPr="00C53218" w:rsidRDefault="00593267" w:rsidP="00593267">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Размер платы, взимаемой с заявителя при предоставлении</w:t>
      </w:r>
    </w:p>
    <w:p w:rsidR="00593267" w:rsidRPr="00C53218" w:rsidRDefault="00593267" w:rsidP="00593267">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муниципаль</w:t>
      </w:r>
      <w:r>
        <w:rPr>
          <w:rFonts w:ascii="Arial" w:hAnsi="Arial" w:cs="Arial"/>
          <w:b/>
          <w:color w:val="auto"/>
          <w:sz w:val="24"/>
          <w:lang w:val="ru-RU" w:eastAsia="ru-RU"/>
        </w:rPr>
        <w:t xml:space="preserve">ной услуги, и способы ее </w:t>
      </w:r>
      <w:r w:rsidRPr="00C53218">
        <w:rPr>
          <w:rFonts w:ascii="Arial" w:hAnsi="Arial" w:cs="Arial"/>
          <w:b/>
          <w:color w:val="auto"/>
          <w:sz w:val="24"/>
          <w:lang w:val="ru-RU" w:eastAsia="ru-RU"/>
        </w:rPr>
        <w:t>взимания</w:t>
      </w:r>
    </w:p>
    <w:p w:rsidR="00593267" w:rsidRPr="00C53218" w:rsidRDefault="00593267" w:rsidP="00593267">
      <w:pPr>
        <w:widowControl w:val="0"/>
        <w:autoSpaceDE w:val="0"/>
        <w:autoSpaceDN w:val="0"/>
        <w:spacing w:after="0" w:line="240" w:lineRule="auto"/>
        <w:ind w:left="0" w:right="0" w:firstLine="0"/>
        <w:rPr>
          <w:color w:val="auto"/>
          <w:sz w:val="24"/>
          <w:lang w:val="ru-RU" w:eastAsia="ru-RU"/>
        </w:rPr>
      </w:pPr>
    </w:p>
    <w:p w:rsidR="00593267" w:rsidRDefault="00593267" w:rsidP="00593267">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2.19</w:t>
      </w:r>
      <w:r w:rsidRPr="00C53218">
        <w:rPr>
          <w:color w:val="auto"/>
          <w:sz w:val="24"/>
          <w:lang w:val="ru-RU" w:eastAsia="ru-RU"/>
        </w:rPr>
        <w:t>. Предоставление услуги осуществляется без взимания платы.</w:t>
      </w:r>
    </w:p>
    <w:p w:rsidR="00C502F9" w:rsidRPr="00C53218" w:rsidRDefault="00C502F9" w:rsidP="00593267">
      <w:pPr>
        <w:widowControl w:val="0"/>
        <w:autoSpaceDE w:val="0"/>
        <w:autoSpaceDN w:val="0"/>
        <w:spacing w:after="0" w:line="240" w:lineRule="auto"/>
        <w:ind w:left="0" w:right="0" w:firstLine="540"/>
        <w:rPr>
          <w:color w:val="auto"/>
          <w:sz w:val="24"/>
          <w:lang w:val="ru-RU" w:eastAsia="ru-RU"/>
        </w:rPr>
      </w:pPr>
    </w:p>
    <w:p w:rsidR="00C502F9" w:rsidRPr="00C53218" w:rsidRDefault="00C502F9" w:rsidP="00C502F9">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Максимальный срок ожидания в очереди при подаче запроса</w:t>
      </w:r>
    </w:p>
    <w:p w:rsidR="00C502F9" w:rsidRPr="00C53218" w:rsidRDefault="00C502F9" w:rsidP="00C502F9">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о предоставлении муниципальной услуги и при получении</w:t>
      </w:r>
    </w:p>
    <w:p w:rsidR="00C502F9" w:rsidRPr="00C53218" w:rsidRDefault="00C502F9" w:rsidP="00C502F9">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результата предоставления муниципальной услуги</w:t>
      </w:r>
    </w:p>
    <w:p w:rsidR="00C502F9" w:rsidRPr="00C53218" w:rsidRDefault="00C502F9" w:rsidP="00C502F9">
      <w:pPr>
        <w:widowControl w:val="0"/>
        <w:autoSpaceDE w:val="0"/>
        <w:autoSpaceDN w:val="0"/>
        <w:spacing w:after="0" w:line="240" w:lineRule="auto"/>
        <w:ind w:left="0" w:right="0" w:firstLine="0"/>
        <w:rPr>
          <w:color w:val="auto"/>
          <w:sz w:val="24"/>
          <w:lang w:val="ru-RU" w:eastAsia="ru-RU"/>
        </w:rPr>
      </w:pPr>
    </w:p>
    <w:p w:rsidR="00C502F9" w:rsidRDefault="00C502F9" w:rsidP="00C502F9">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2.20</w:t>
      </w:r>
      <w:r w:rsidRPr="00C53218">
        <w:rPr>
          <w:color w:val="auto"/>
          <w:sz w:val="24"/>
          <w:lang w:val="ru-RU" w:eastAsia="ru-RU"/>
        </w:rPr>
        <w:t>.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15 минут.</w:t>
      </w:r>
    </w:p>
    <w:p w:rsidR="00593267" w:rsidRPr="00C53218" w:rsidRDefault="00593267" w:rsidP="00593267">
      <w:pPr>
        <w:widowControl w:val="0"/>
        <w:autoSpaceDE w:val="0"/>
        <w:autoSpaceDN w:val="0"/>
        <w:spacing w:after="0" w:line="240" w:lineRule="auto"/>
        <w:ind w:left="0" w:right="0" w:firstLine="0"/>
        <w:rPr>
          <w:color w:val="auto"/>
          <w:sz w:val="24"/>
          <w:lang w:val="ru-RU" w:eastAsia="ru-RU"/>
        </w:rPr>
      </w:pPr>
    </w:p>
    <w:p w:rsidR="00593267" w:rsidRPr="00C53218" w:rsidRDefault="00593267" w:rsidP="00593267">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Срок регистрации запроса заявителя</w:t>
      </w:r>
    </w:p>
    <w:p w:rsidR="00593267" w:rsidRPr="00C53218" w:rsidRDefault="00593267" w:rsidP="00593267">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о предоставлении муниципальной услуги</w:t>
      </w:r>
    </w:p>
    <w:p w:rsidR="00593267" w:rsidRPr="00C53218" w:rsidRDefault="00593267" w:rsidP="00593267">
      <w:pPr>
        <w:widowControl w:val="0"/>
        <w:autoSpaceDE w:val="0"/>
        <w:autoSpaceDN w:val="0"/>
        <w:spacing w:after="0" w:line="240" w:lineRule="auto"/>
        <w:ind w:left="0" w:right="0" w:firstLine="0"/>
        <w:rPr>
          <w:color w:val="auto"/>
          <w:sz w:val="24"/>
          <w:lang w:val="ru-RU" w:eastAsia="ru-RU"/>
        </w:rPr>
      </w:pPr>
    </w:p>
    <w:p w:rsidR="00593267" w:rsidRPr="00C53218" w:rsidRDefault="00C502F9" w:rsidP="00593267">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2.21</w:t>
      </w:r>
      <w:r w:rsidR="00593267" w:rsidRPr="00C53218">
        <w:rPr>
          <w:color w:val="auto"/>
          <w:sz w:val="24"/>
          <w:lang w:val="ru-RU" w:eastAsia="ru-RU"/>
        </w:rPr>
        <w:t xml:space="preserve">. Регистрация заявления о выдаче разрешения на строительство, заявления о внесении изменений, уведомления, представленных заявителем указанными в </w:t>
      </w:r>
      <w:hyperlink w:anchor="P91" w:tooltip="2.4. 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государственной власти, орган местного самоуправления, орган">
        <w:r w:rsidR="00593267" w:rsidRPr="00C53218">
          <w:rPr>
            <w:color w:val="0000FF"/>
            <w:sz w:val="24"/>
            <w:lang w:val="ru-RU" w:eastAsia="ru-RU"/>
          </w:rPr>
          <w:t>пункте 2.</w:t>
        </w:r>
        <w:r w:rsidR="002329EE">
          <w:rPr>
            <w:color w:val="0000FF"/>
            <w:sz w:val="24"/>
            <w:lang w:val="ru-RU" w:eastAsia="ru-RU"/>
          </w:rPr>
          <w:t>9</w:t>
        </w:r>
        <w:r w:rsidR="00756520">
          <w:rPr>
            <w:color w:val="0000FF"/>
            <w:sz w:val="24"/>
            <w:lang w:val="ru-RU" w:eastAsia="ru-RU"/>
          </w:rPr>
          <w:t xml:space="preserve"> </w:t>
        </w:r>
      </w:hyperlink>
      <w:r w:rsidR="00593267" w:rsidRPr="00C53218">
        <w:rPr>
          <w:color w:val="auto"/>
          <w:sz w:val="24"/>
          <w:lang w:val="ru-RU" w:eastAsia="ru-RU"/>
        </w:rPr>
        <w:t xml:space="preserve"> настоящего Административного регламента способами в</w:t>
      </w:r>
      <w:r w:rsidR="00593267">
        <w:rPr>
          <w:color w:val="auto"/>
          <w:sz w:val="24"/>
          <w:lang w:val="ru-RU" w:eastAsia="ru-RU"/>
        </w:rPr>
        <w:t xml:space="preserve"> администрации Карачевского района</w:t>
      </w:r>
      <w:r w:rsidR="00593267" w:rsidRPr="00C53218">
        <w:rPr>
          <w:color w:val="auto"/>
          <w:sz w:val="24"/>
          <w:lang w:val="ru-RU" w:eastAsia="ru-RU"/>
        </w:rPr>
        <w:t>, осуществляется не позднее одного рабочего дня, следующего за днем его получения.</w:t>
      </w:r>
    </w:p>
    <w:p w:rsidR="00593267" w:rsidRPr="00C53218" w:rsidRDefault="00593267" w:rsidP="00593267">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В случае представления заявления о выдаче разрешения на строительство, заявления </w:t>
      </w:r>
      <w:r w:rsidRPr="00C53218">
        <w:rPr>
          <w:color w:val="auto"/>
          <w:sz w:val="24"/>
          <w:lang w:val="ru-RU" w:eastAsia="ru-RU"/>
        </w:rPr>
        <w:lastRenderedPageBreak/>
        <w:t xml:space="preserve">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w:t>
      </w:r>
      <w:r>
        <w:rPr>
          <w:color w:val="auto"/>
          <w:sz w:val="24"/>
          <w:lang w:val="ru-RU" w:eastAsia="ru-RU"/>
        </w:rPr>
        <w:t xml:space="preserve">администрации Карачевского района, </w:t>
      </w:r>
      <w:r w:rsidRPr="00C53218">
        <w:rPr>
          <w:color w:val="auto"/>
          <w:sz w:val="24"/>
          <w:lang w:val="ru-RU" w:eastAsia="ru-RU"/>
        </w:rPr>
        <w:t>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rsidR="00593267" w:rsidRPr="00C53218" w:rsidRDefault="00593267" w:rsidP="00593267">
      <w:pPr>
        <w:widowControl w:val="0"/>
        <w:autoSpaceDE w:val="0"/>
        <w:autoSpaceDN w:val="0"/>
        <w:spacing w:after="0" w:line="240" w:lineRule="auto"/>
        <w:ind w:left="0" w:right="0" w:firstLine="0"/>
        <w:rPr>
          <w:color w:val="auto"/>
          <w:sz w:val="24"/>
          <w:lang w:val="ru-RU" w:eastAsia="ru-RU"/>
        </w:rPr>
      </w:pPr>
    </w:p>
    <w:p w:rsidR="00C502F9" w:rsidRPr="00C53218" w:rsidRDefault="00C502F9" w:rsidP="00E0673A">
      <w:pPr>
        <w:widowControl w:val="0"/>
        <w:autoSpaceDE w:val="0"/>
        <w:autoSpaceDN w:val="0"/>
        <w:spacing w:after="0" w:line="240" w:lineRule="auto"/>
        <w:ind w:left="0" w:right="0" w:firstLine="540"/>
        <w:rPr>
          <w:color w:val="auto"/>
          <w:sz w:val="24"/>
          <w:lang w:val="ru-RU" w:eastAsia="ru-RU"/>
        </w:rPr>
      </w:pPr>
    </w:p>
    <w:p w:rsidR="00C502F9" w:rsidRPr="00C53218" w:rsidRDefault="00C502F9" w:rsidP="00C502F9">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Требования к помещениям, в которых</w:t>
      </w:r>
    </w:p>
    <w:p w:rsidR="00C502F9" w:rsidRPr="00C53218" w:rsidRDefault="00C502F9" w:rsidP="00C502F9">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предоставляется муниципальная услуга</w:t>
      </w:r>
    </w:p>
    <w:p w:rsidR="00C502F9" w:rsidRPr="00C53218" w:rsidRDefault="00C502F9" w:rsidP="00C502F9">
      <w:pPr>
        <w:widowControl w:val="0"/>
        <w:autoSpaceDE w:val="0"/>
        <w:autoSpaceDN w:val="0"/>
        <w:spacing w:after="0" w:line="240" w:lineRule="auto"/>
        <w:ind w:left="0" w:right="0" w:firstLine="0"/>
        <w:rPr>
          <w:color w:val="auto"/>
          <w:sz w:val="24"/>
          <w:lang w:val="ru-RU" w:eastAsia="ru-RU"/>
        </w:rPr>
      </w:pP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2.22</w:t>
      </w:r>
      <w:r w:rsidRPr="00C53218">
        <w:rPr>
          <w:color w:val="auto"/>
          <w:sz w:val="24"/>
          <w:lang w:val="ru-RU" w:eastAsia="ru-RU"/>
        </w:rPr>
        <w:t>. Местоположение административных зданий, в которых осуществляется прием заявлений о выдаче разрешения на строительство, заявлений о внесении изменений, уведомлений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Центральный вход в здание </w:t>
      </w:r>
      <w:r w:rsidR="00503A39">
        <w:rPr>
          <w:color w:val="auto"/>
          <w:sz w:val="24"/>
          <w:lang w:val="ru-RU" w:eastAsia="ru-RU"/>
        </w:rPr>
        <w:t xml:space="preserve">администрации Карачевского района </w:t>
      </w:r>
      <w:r w:rsidRPr="00C53218">
        <w:rPr>
          <w:color w:val="auto"/>
          <w:sz w:val="24"/>
          <w:lang w:val="ru-RU" w:eastAsia="ru-RU"/>
        </w:rPr>
        <w:t>должен быть оборудован информационной табличкой (вывеской), содержащей информацию:</w:t>
      </w:r>
    </w:p>
    <w:p w:rsidR="00C502F9" w:rsidRPr="00C53218" w:rsidRDefault="00C502F9" w:rsidP="00C502F9">
      <w:pPr>
        <w:widowControl w:val="0"/>
        <w:autoSpaceDE w:val="0"/>
        <w:autoSpaceDN w:val="0"/>
        <w:spacing w:after="0" w:line="240" w:lineRule="auto"/>
        <w:ind w:left="540" w:right="0" w:firstLine="0"/>
        <w:rPr>
          <w:color w:val="auto"/>
          <w:sz w:val="24"/>
          <w:lang w:val="ru-RU" w:eastAsia="ru-RU"/>
        </w:rPr>
      </w:pPr>
      <w:r w:rsidRPr="00C53218">
        <w:rPr>
          <w:color w:val="auto"/>
          <w:sz w:val="24"/>
          <w:lang w:val="ru-RU" w:eastAsia="ru-RU"/>
        </w:rPr>
        <w:t>наименование;</w:t>
      </w:r>
    </w:p>
    <w:p w:rsidR="00C502F9" w:rsidRPr="00C53218" w:rsidRDefault="00C502F9" w:rsidP="00C502F9">
      <w:pPr>
        <w:widowControl w:val="0"/>
        <w:autoSpaceDE w:val="0"/>
        <w:autoSpaceDN w:val="0"/>
        <w:spacing w:after="0" w:line="240" w:lineRule="auto"/>
        <w:ind w:left="540" w:right="0" w:firstLine="0"/>
        <w:rPr>
          <w:color w:val="auto"/>
          <w:sz w:val="24"/>
          <w:lang w:val="ru-RU" w:eastAsia="ru-RU"/>
        </w:rPr>
      </w:pPr>
      <w:r w:rsidRPr="00C53218">
        <w:rPr>
          <w:color w:val="auto"/>
          <w:sz w:val="24"/>
          <w:lang w:val="ru-RU" w:eastAsia="ru-RU"/>
        </w:rPr>
        <w:t>местонахождение и юридический адрес;</w:t>
      </w:r>
    </w:p>
    <w:p w:rsidR="00C502F9" w:rsidRPr="00C53218" w:rsidRDefault="00C502F9" w:rsidP="00C502F9">
      <w:pPr>
        <w:widowControl w:val="0"/>
        <w:autoSpaceDE w:val="0"/>
        <w:autoSpaceDN w:val="0"/>
        <w:spacing w:after="0" w:line="240" w:lineRule="auto"/>
        <w:ind w:left="540" w:right="0" w:firstLine="0"/>
        <w:rPr>
          <w:color w:val="auto"/>
          <w:sz w:val="24"/>
          <w:lang w:val="ru-RU" w:eastAsia="ru-RU"/>
        </w:rPr>
      </w:pPr>
      <w:r w:rsidRPr="00C53218">
        <w:rPr>
          <w:color w:val="auto"/>
          <w:sz w:val="24"/>
          <w:lang w:val="ru-RU" w:eastAsia="ru-RU"/>
        </w:rPr>
        <w:t>режим работы;</w:t>
      </w:r>
    </w:p>
    <w:p w:rsidR="00C502F9" w:rsidRPr="00C53218" w:rsidRDefault="00C502F9" w:rsidP="00C502F9">
      <w:pPr>
        <w:widowControl w:val="0"/>
        <w:autoSpaceDE w:val="0"/>
        <w:autoSpaceDN w:val="0"/>
        <w:spacing w:after="0" w:line="240" w:lineRule="auto"/>
        <w:ind w:left="540" w:right="0" w:firstLine="0"/>
        <w:rPr>
          <w:color w:val="auto"/>
          <w:sz w:val="24"/>
          <w:lang w:val="ru-RU" w:eastAsia="ru-RU"/>
        </w:rPr>
      </w:pPr>
      <w:r w:rsidRPr="00C53218">
        <w:rPr>
          <w:color w:val="auto"/>
          <w:sz w:val="24"/>
          <w:lang w:val="ru-RU" w:eastAsia="ru-RU"/>
        </w:rPr>
        <w:t>график приема;</w:t>
      </w:r>
    </w:p>
    <w:p w:rsidR="00C502F9" w:rsidRPr="00C53218" w:rsidRDefault="00C502F9" w:rsidP="00C502F9">
      <w:pPr>
        <w:widowControl w:val="0"/>
        <w:autoSpaceDE w:val="0"/>
        <w:autoSpaceDN w:val="0"/>
        <w:spacing w:after="0" w:line="240" w:lineRule="auto"/>
        <w:ind w:left="540" w:right="0" w:firstLine="0"/>
        <w:rPr>
          <w:color w:val="auto"/>
          <w:sz w:val="24"/>
          <w:lang w:val="ru-RU" w:eastAsia="ru-RU"/>
        </w:rPr>
      </w:pPr>
      <w:r w:rsidRPr="00C53218">
        <w:rPr>
          <w:color w:val="auto"/>
          <w:sz w:val="24"/>
          <w:lang w:val="ru-RU" w:eastAsia="ru-RU"/>
        </w:rPr>
        <w:t>номера телефонов для справок.</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Помещения, в которых предоставляется услуга, должны соответствовать санитарно-эпидемиологическим правилам и нормативам.</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Помещения, в которых предоставляется услуга, оснащаются:</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противопожарной системой и средствами пожаротушения;</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системой оповещения о возникновении чрезвычайной ситуации;</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средствами оказания первой медицинской помощи;</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туалетными комнатами для посетителей.</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Места для заполнения заявлений о выдаче разрешения на строительство, заявлений о внесении изменений, уведомлений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Места приема заявителей оборудуются информационными табличками (вывесками) с </w:t>
      </w:r>
      <w:r w:rsidRPr="00C53218">
        <w:rPr>
          <w:color w:val="auto"/>
          <w:sz w:val="24"/>
          <w:lang w:val="ru-RU" w:eastAsia="ru-RU"/>
        </w:rPr>
        <w:lastRenderedPageBreak/>
        <w:t>указанием:</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номера кабинета и наименования отдела;</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фамилии, имени и отчества (последнее - при наличии), должности ответственного лица за прием документов;</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графика приема заявителей.</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При предоставлении услуги инвалидам обеспечиваются:</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возможность беспрепятственного доступа к объекту (зданию, помещению), в котором предоставляется услуга;</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сопровождение инвалидов, имеющих стойкие расстройства функции зрения и самостоятельного передвижения;</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допуск </w:t>
      </w:r>
      <w:proofErr w:type="spellStart"/>
      <w:r w:rsidRPr="00C53218">
        <w:rPr>
          <w:color w:val="auto"/>
          <w:sz w:val="24"/>
          <w:lang w:val="ru-RU" w:eastAsia="ru-RU"/>
        </w:rPr>
        <w:t>сурдопереводчика</w:t>
      </w:r>
      <w:proofErr w:type="spellEnd"/>
      <w:r w:rsidRPr="00C53218">
        <w:rPr>
          <w:color w:val="auto"/>
          <w:sz w:val="24"/>
          <w:lang w:val="ru-RU" w:eastAsia="ru-RU"/>
        </w:rPr>
        <w:t xml:space="preserve"> и </w:t>
      </w:r>
      <w:proofErr w:type="spellStart"/>
      <w:r w:rsidRPr="00C53218">
        <w:rPr>
          <w:color w:val="auto"/>
          <w:sz w:val="24"/>
          <w:lang w:val="ru-RU" w:eastAsia="ru-RU"/>
        </w:rPr>
        <w:t>тифлосурдопереводчика</w:t>
      </w:r>
      <w:proofErr w:type="spellEnd"/>
      <w:r w:rsidRPr="00C53218">
        <w:rPr>
          <w:color w:val="auto"/>
          <w:sz w:val="24"/>
          <w:lang w:val="ru-RU" w:eastAsia="ru-RU"/>
        </w:rPr>
        <w:t>;</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C502F9" w:rsidRPr="00C53218" w:rsidRDefault="00C502F9" w:rsidP="00C502F9">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593267" w:rsidRDefault="00593267" w:rsidP="00593267">
      <w:pPr>
        <w:widowControl w:val="0"/>
        <w:autoSpaceDE w:val="0"/>
        <w:autoSpaceDN w:val="0"/>
        <w:spacing w:after="0" w:line="240" w:lineRule="auto"/>
        <w:ind w:left="0" w:right="0" w:firstLine="0"/>
        <w:jc w:val="center"/>
        <w:rPr>
          <w:color w:val="auto"/>
          <w:sz w:val="24"/>
          <w:lang w:val="ru-RU" w:eastAsia="ru-RU"/>
        </w:rPr>
      </w:pPr>
    </w:p>
    <w:p w:rsidR="00C502F9" w:rsidRPr="00C53218" w:rsidRDefault="00C502F9" w:rsidP="00C502F9">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Показатели доступ</w:t>
      </w:r>
      <w:r>
        <w:rPr>
          <w:rFonts w:ascii="Arial" w:hAnsi="Arial" w:cs="Arial"/>
          <w:b/>
          <w:color w:val="auto"/>
          <w:sz w:val="24"/>
          <w:lang w:val="ru-RU" w:eastAsia="ru-RU"/>
        </w:rPr>
        <w:t>ности и качества муниципальной</w:t>
      </w:r>
      <w:r w:rsidRPr="00C53218">
        <w:rPr>
          <w:rFonts w:ascii="Arial" w:hAnsi="Arial" w:cs="Arial"/>
          <w:b/>
          <w:color w:val="auto"/>
          <w:sz w:val="24"/>
          <w:lang w:val="ru-RU" w:eastAsia="ru-RU"/>
        </w:rPr>
        <w:t xml:space="preserve"> услуги</w:t>
      </w:r>
    </w:p>
    <w:p w:rsidR="00C502F9" w:rsidRPr="00C53218" w:rsidRDefault="00C502F9" w:rsidP="00C502F9">
      <w:pPr>
        <w:widowControl w:val="0"/>
        <w:autoSpaceDE w:val="0"/>
        <w:autoSpaceDN w:val="0"/>
        <w:spacing w:after="0" w:line="240" w:lineRule="auto"/>
        <w:ind w:left="0" w:right="0" w:firstLine="0"/>
        <w:rPr>
          <w:color w:val="auto"/>
          <w:sz w:val="24"/>
          <w:lang w:val="ru-RU" w:eastAsia="ru-RU"/>
        </w:rPr>
      </w:pP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2.23</w:t>
      </w:r>
      <w:r w:rsidRPr="00C53218">
        <w:rPr>
          <w:color w:val="auto"/>
          <w:sz w:val="24"/>
          <w:lang w:val="ru-RU" w:eastAsia="ru-RU"/>
        </w:rPr>
        <w:t>. Основными показателями доступности предоставления услуги являются:</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возможность получения заявителем уведомлений о предоставлении услуги с помощью Единого портала, регионального портала;</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возможность получения информации о ходе предоставления услуги, в том числе с использованием информационно-коммуникационных технологий.</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2.24</w:t>
      </w:r>
      <w:r w:rsidRPr="00C53218">
        <w:rPr>
          <w:color w:val="auto"/>
          <w:sz w:val="24"/>
          <w:lang w:val="ru-RU" w:eastAsia="ru-RU"/>
        </w:rPr>
        <w:t>. Основными показателями качества предоставления услуги являются:</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минимально возможное количество взаимодействий гражданина с должностными лицами, участвующими в предоставлении услуги;</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отсутствие нарушений установленных сроков в процессе предоставления услуги;</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 xml:space="preserve">отсутствие заявлений об оспаривании решений, действий (бездействия) </w:t>
      </w:r>
      <w:r w:rsidR="00503A39">
        <w:rPr>
          <w:color w:val="auto"/>
          <w:sz w:val="24"/>
          <w:lang w:val="ru-RU" w:eastAsia="ru-RU"/>
        </w:rPr>
        <w:t xml:space="preserve">администрации Карачевского района, </w:t>
      </w:r>
      <w:r w:rsidRPr="00C53218">
        <w:rPr>
          <w:color w:val="auto"/>
          <w:sz w:val="24"/>
          <w:lang w:val="ru-RU" w:eastAsia="ru-RU"/>
        </w:rPr>
        <w:t>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2.25</w:t>
      </w:r>
      <w:r w:rsidRPr="00C53218">
        <w:rPr>
          <w:color w:val="auto"/>
          <w:sz w:val="24"/>
          <w:lang w:val="ru-RU" w:eastAsia="ru-RU"/>
        </w:rPr>
        <w:t>. Информирование о порядке предоставления услуги осуществляется:</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1) непосредственно при личном приеме з</w:t>
      </w:r>
      <w:r w:rsidR="00503A39">
        <w:rPr>
          <w:color w:val="auto"/>
          <w:sz w:val="24"/>
          <w:lang w:val="ru-RU" w:eastAsia="ru-RU"/>
        </w:rPr>
        <w:t xml:space="preserve">аявителя в </w:t>
      </w:r>
      <w:r>
        <w:rPr>
          <w:color w:val="auto"/>
          <w:sz w:val="24"/>
          <w:lang w:val="ru-RU" w:eastAsia="ru-RU"/>
        </w:rPr>
        <w:t>администрации Карачевского района</w:t>
      </w:r>
      <w:r w:rsidRPr="00C53218">
        <w:rPr>
          <w:color w:val="auto"/>
          <w:sz w:val="24"/>
          <w:lang w:val="ru-RU" w:eastAsia="ru-RU"/>
        </w:rPr>
        <w:t xml:space="preserve"> или в многофункциональном центре;</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 xml:space="preserve">2) по </w:t>
      </w:r>
      <w:proofErr w:type="gramStart"/>
      <w:r>
        <w:rPr>
          <w:color w:val="auto"/>
          <w:sz w:val="24"/>
          <w:lang w:val="ru-RU" w:eastAsia="ru-RU"/>
        </w:rPr>
        <w:t xml:space="preserve">телефону </w:t>
      </w:r>
      <w:r w:rsidRPr="00C53218">
        <w:rPr>
          <w:color w:val="auto"/>
          <w:sz w:val="24"/>
          <w:lang w:val="ru-RU" w:eastAsia="ru-RU"/>
        </w:rPr>
        <w:t xml:space="preserve"> администрации</w:t>
      </w:r>
      <w:proofErr w:type="gramEnd"/>
      <w:r w:rsidRPr="00C53218">
        <w:rPr>
          <w:color w:val="auto"/>
          <w:sz w:val="24"/>
          <w:lang w:val="ru-RU" w:eastAsia="ru-RU"/>
        </w:rPr>
        <w:t xml:space="preserve"> </w:t>
      </w:r>
      <w:r>
        <w:rPr>
          <w:color w:val="auto"/>
          <w:sz w:val="24"/>
          <w:lang w:val="ru-RU" w:eastAsia="ru-RU"/>
        </w:rPr>
        <w:t xml:space="preserve"> Карачевского района </w:t>
      </w:r>
      <w:r w:rsidRPr="00C53218">
        <w:rPr>
          <w:color w:val="auto"/>
          <w:sz w:val="24"/>
          <w:lang w:val="ru-RU" w:eastAsia="ru-RU"/>
        </w:rPr>
        <w:t>или многофункциональном центре;</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lastRenderedPageBreak/>
        <w:t>3) письменно, в том числе посредством электронной почты, факсимильной связи;</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4) посредством размещения в открытой и доступной форме информации:</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на Едином портале (</w:t>
      </w:r>
      <w:hyperlink r:id="rId40">
        <w:r w:rsidRPr="00C53218">
          <w:rPr>
            <w:color w:val="0000FF"/>
            <w:sz w:val="24"/>
            <w:lang w:val="ru-RU" w:eastAsia="ru-RU"/>
          </w:rPr>
          <w:t>https://www.gosuslugi.ru/</w:t>
        </w:r>
      </w:hyperlink>
      <w:r w:rsidRPr="00C53218">
        <w:rPr>
          <w:color w:val="auto"/>
          <w:sz w:val="24"/>
          <w:lang w:val="ru-RU" w:eastAsia="ru-RU"/>
        </w:rPr>
        <w:t>);</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на официальном сайте, а также электронной почте и (или) формы обрат</w:t>
      </w:r>
      <w:r>
        <w:rPr>
          <w:color w:val="auto"/>
          <w:sz w:val="24"/>
          <w:lang w:val="ru-RU" w:eastAsia="ru-RU"/>
        </w:rPr>
        <w:t xml:space="preserve">ной связи </w:t>
      </w:r>
      <w:r w:rsidRPr="00C53218">
        <w:rPr>
          <w:color w:val="auto"/>
          <w:sz w:val="24"/>
          <w:lang w:val="ru-RU" w:eastAsia="ru-RU"/>
        </w:rPr>
        <w:t xml:space="preserve">администрации </w:t>
      </w:r>
      <w:r>
        <w:rPr>
          <w:color w:val="auto"/>
          <w:sz w:val="24"/>
          <w:lang w:val="ru-RU" w:eastAsia="ru-RU"/>
        </w:rPr>
        <w:t xml:space="preserve">Карачевского района </w:t>
      </w:r>
      <w:r w:rsidRPr="00C53218">
        <w:rPr>
          <w:color w:val="auto"/>
          <w:sz w:val="24"/>
          <w:lang w:val="ru-RU" w:eastAsia="ru-RU"/>
        </w:rPr>
        <w:t>в сети "Интернет";</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5) посредством размещения информации на информационн</w:t>
      </w:r>
      <w:r>
        <w:rPr>
          <w:color w:val="auto"/>
          <w:sz w:val="24"/>
          <w:lang w:val="ru-RU" w:eastAsia="ru-RU"/>
        </w:rPr>
        <w:t xml:space="preserve">ых </w:t>
      </w:r>
      <w:proofErr w:type="gramStart"/>
      <w:r>
        <w:rPr>
          <w:color w:val="auto"/>
          <w:sz w:val="24"/>
          <w:lang w:val="ru-RU" w:eastAsia="ru-RU"/>
        </w:rPr>
        <w:t xml:space="preserve">стендах </w:t>
      </w:r>
      <w:r w:rsidRPr="00C53218">
        <w:rPr>
          <w:color w:val="auto"/>
          <w:sz w:val="24"/>
          <w:lang w:val="ru-RU" w:eastAsia="ru-RU"/>
        </w:rPr>
        <w:t xml:space="preserve"> администрации</w:t>
      </w:r>
      <w:proofErr w:type="gramEnd"/>
      <w:r>
        <w:rPr>
          <w:color w:val="auto"/>
          <w:sz w:val="24"/>
          <w:lang w:val="ru-RU" w:eastAsia="ru-RU"/>
        </w:rPr>
        <w:t xml:space="preserve"> Карачевского района</w:t>
      </w:r>
      <w:r w:rsidRPr="00C53218">
        <w:rPr>
          <w:color w:val="auto"/>
          <w:sz w:val="24"/>
          <w:lang w:val="ru-RU" w:eastAsia="ru-RU"/>
        </w:rPr>
        <w:t xml:space="preserve"> или многофункционального центра.</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2.26</w:t>
      </w:r>
      <w:r w:rsidRPr="00C53218">
        <w:rPr>
          <w:color w:val="auto"/>
          <w:sz w:val="24"/>
          <w:lang w:val="ru-RU" w:eastAsia="ru-RU"/>
        </w:rPr>
        <w:t>. Информирование осуществляется по вопросам, касающимся:</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способов подачи заявления о выдаче разрешения на строительство, заявления о внесении изменений, уведомления;</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о предоставлении услуги;</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адресов уполномоченного органа и многофункциональных центров, обращение в которые необходимо для предоставления услуги;</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справочной информаци</w:t>
      </w:r>
      <w:r>
        <w:rPr>
          <w:color w:val="auto"/>
          <w:sz w:val="24"/>
          <w:lang w:val="ru-RU" w:eastAsia="ru-RU"/>
        </w:rPr>
        <w:t xml:space="preserve">и о </w:t>
      </w:r>
      <w:proofErr w:type="gramStart"/>
      <w:r>
        <w:rPr>
          <w:color w:val="auto"/>
          <w:sz w:val="24"/>
          <w:lang w:val="ru-RU" w:eastAsia="ru-RU"/>
        </w:rPr>
        <w:t xml:space="preserve">работе </w:t>
      </w:r>
      <w:r w:rsidRPr="00C53218">
        <w:rPr>
          <w:color w:val="auto"/>
          <w:sz w:val="24"/>
          <w:lang w:val="ru-RU" w:eastAsia="ru-RU"/>
        </w:rPr>
        <w:t xml:space="preserve"> администрации</w:t>
      </w:r>
      <w:proofErr w:type="gramEnd"/>
      <w:r>
        <w:rPr>
          <w:color w:val="auto"/>
          <w:sz w:val="24"/>
          <w:lang w:val="ru-RU" w:eastAsia="ru-RU"/>
        </w:rPr>
        <w:t xml:space="preserve"> Карачевского района</w:t>
      </w:r>
      <w:r w:rsidRPr="00C53218">
        <w:rPr>
          <w:color w:val="auto"/>
          <w:sz w:val="24"/>
          <w:lang w:val="ru-RU" w:eastAsia="ru-RU"/>
        </w:rPr>
        <w:t>;</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документов, необходимых для предоставления услуги;</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порядка и сроков предоставления услуги;</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услуги;</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Получение информации по вопросам предоставления услуги осуществляется бесплатно.</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2.27</w:t>
      </w:r>
      <w:r w:rsidRPr="00C53218">
        <w:rPr>
          <w:color w:val="auto"/>
          <w:sz w:val="24"/>
          <w:lang w:val="ru-RU" w:eastAsia="ru-RU"/>
        </w:rPr>
        <w:t>.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изложить обращение в письменной форме;</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назначить другое время для консультаций.</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Продолжительность информирования по телефону не должна превышать 10 минут.</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Информирование осуществляется в соответствии с графиком приема граждан.</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2.28</w:t>
      </w:r>
      <w:r w:rsidRPr="00C53218">
        <w:rPr>
          <w:color w:val="auto"/>
          <w:sz w:val="24"/>
          <w:lang w:val="ru-RU" w:eastAsia="ru-RU"/>
        </w:rPr>
        <w:t xml:space="preserve">. На Едином портале размещаются сведения, предусмотренные </w:t>
      </w:r>
      <w:hyperlink r:id="rId41" w:tooltip="Постановление Правительства РФ от 24.10.2011 N 861 (ред. от 01.07.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sidRPr="00C53218">
          <w:rPr>
            <w:color w:val="0000FF"/>
            <w:sz w:val="24"/>
            <w:lang w:val="ru-RU" w:eastAsia="ru-RU"/>
          </w:rPr>
          <w:t>Положением</w:t>
        </w:r>
      </w:hyperlink>
      <w:r w:rsidRPr="00C53218">
        <w:rPr>
          <w:color w:val="auto"/>
          <w:sz w:val="24"/>
          <w:lang w:val="ru-RU" w:eastAsia="ru-RU"/>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2.29</w:t>
      </w:r>
      <w:r w:rsidRPr="00C53218">
        <w:rPr>
          <w:color w:val="auto"/>
          <w:sz w:val="24"/>
          <w:lang w:val="ru-RU" w:eastAsia="ru-RU"/>
        </w:rPr>
        <w:t>. На официальном сайте уполномоченного органа, на стендах в местах предоставления услуги и в многофункциональном центре размещается следующая справочная информация:</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о месте нахождения и графике работы уполномоченного органа и их структурных подразделений, ответственных за предоставление услуги, а также многофункциональных центров;</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lastRenderedPageBreak/>
        <w:t>справочные телефоны структурных подразделений уполномоченного органа, ответственных за предоставление услуги, в том числе номер телефона-автоинформатора (при наличии);</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"Интернет".</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2.30</w:t>
      </w:r>
      <w:r w:rsidRPr="00C53218">
        <w:rPr>
          <w:color w:val="auto"/>
          <w:sz w:val="24"/>
          <w:lang w:val="ru-RU" w:eastAsia="ru-RU"/>
        </w:rPr>
        <w:t>. 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2.31</w:t>
      </w:r>
      <w:r w:rsidRPr="00C53218">
        <w:rPr>
          <w:color w:val="auto"/>
          <w:sz w:val="24"/>
          <w:lang w:val="ru-RU" w:eastAsia="ru-RU"/>
        </w:rPr>
        <w:t>.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w:t>
      </w:r>
    </w:p>
    <w:p w:rsidR="00C502F9" w:rsidRPr="00C53218" w:rsidRDefault="00C502F9" w:rsidP="00C502F9">
      <w:pPr>
        <w:widowControl w:val="0"/>
        <w:autoSpaceDE w:val="0"/>
        <w:autoSpaceDN w:val="0"/>
        <w:spacing w:after="0" w:line="240" w:lineRule="auto"/>
        <w:ind w:left="0" w:right="0" w:firstLine="539"/>
        <w:rPr>
          <w:color w:val="auto"/>
          <w:sz w:val="24"/>
          <w:lang w:val="ru-RU" w:eastAsia="ru-RU"/>
        </w:rPr>
      </w:pPr>
      <w:r>
        <w:rPr>
          <w:color w:val="auto"/>
          <w:sz w:val="24"/>
          <w:lang w:val="ru-RU" w:eastAsia="ru-RU"/>
        </w:rPr>
        <w:t>2.32</w:t>
      </w:r>
      <w:r w:rsidRPr="00C53218">
        <w:rPr>
          <w:color w:val="auto"/>
          <w:sz w:val="24"/>
          <w:lang w:val="ru-RU" w:eastAsia="ru-RU"/>
        </w:rPr>
        <w:t>.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Иные требования, в том числе учитывающие особенности</w:t>
      </w:r>
    </w:p>
    <w:p w:rsidR="00C53218" w:rsidRPr="00C53218" w:rsidRDefault="00C53218" w:rsidP="00147E03">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предоставления государственной (муниципальной) услуги</w:t>
      </w:r>
    </w:p>
    <w:p w:rsidR="00C53218" w:rsidRPr="00C53218" w:rsidRDefault="00C53218" w:rsidP="00147E03">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в многофункциональных центрах, особенности предоставления</w:t>
      </w:r>
    </w:p>
    <w:p w:rsidR="00C53218" w:rsidRPr="00C53218" w:rsidRDefault="00C53218" w:rsidP="00147E03">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государственной (муниципальной) услуги в электронной форме</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3D4BF7" w:rsidP="00147E03">
      <w:pPr>
        <w:widowControl w:val="0"/>
        <w:autoSpaceDE w:val="0"/>
        <w:autoSpaceDN w:val="0"/>
        <w:spacing w:after="0" w:line="240" w:lineRule="auto"/>
        <w:ind w:left="0" w:right="0" w:firstLine="540"/>
        <w:rPr>
          <w:color w:val="auto"/>
          <w:sz w:val="24"/>
          <w:lang w:val="ru-RU" w:eastAsia="ru-RU"/>
        </w:rPr>
      </w:pPr>
      <w:bookmarkStart w:id="53" w:name="P108"/>
      <w:bookmarkEnd w:id="53"/>
      <w:r>
        <w:rPr>
          <w:color w:val="auto"/>
          <w:sz w:val="24"/>
          <w:lang w:val="ru-RU" w:eastAsia="ru-RU"/>
        </w:rPr>
        <w:t>2.33</w:t>
      </w:r>
      <w:r w:rsidR="00C53218" w:rsidRPr="00C53218">
        <w:rPr>
          <w:color w:val="auto"/>
          <w:sz w:val="24"/>
          <w:lang w:val="ru-RU" w:eastAsia="ru-RU"/>
        </w:rPr>
        <w:t>.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а) </w:t>
      </w:r>
      <w:proofErr w:type="spellStart"/>
      <w:r w:rsidRPr="00C53218">
        <w:rPr>
          <w:color w:val="auto"/>
          <w:sz w:val="24"/>
          <w:lang w:val="ru-RU" w:eastAsia="ru-RU"/>
        </w:rPr>
        <w:t>xml</w:t>
      </w:r>
      <w:proofErr w:type="spellEnd"/>
      <w:r w:rsidRPr="00C53218">
        <w:rPr>
          <w:color w:val="auto"/>
          <w:sz w:val="24"/>
          <w:lang w:val="ru-RU"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C53218">
        <w:rPr>
          <w:color w:val="auto"/>
          <w:sz w:val="24"/>
          <w:lang w:val="ru-RU" w:eastAsia="ru-RU"/>
        </w:rPr>
        <w:t>xml</w:t>
      </w:r>
      <w:proofErr w:type="spellEnd"/>
      <w:r w:rsidRPr="00C53218">
        <w:rPr>
          <w:color w:val="auto"/>
          <w:sz w:val="24"/>
          <w:lang w:val="ru-RU" w:eastAsia="ru-RU"/>
        </w:rPr>
        <w:t>;</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б) </w:t>
      </w:r>
      <w:proofErr w:type="spellStart"/>
      <w:r w:rsidRPr="00C53218">
        <w:rPr>
          <w:color w:val="auto"/>
          <w:sz w:val="24"/>
          <w:lang w:val="ru-RU" w:eastAsia="ru-RU"/>
        </w:rPr>
        <w:t>doc</w:t>
      </w:r>
      <w:proofErr w:type="spellEnd"/>
      <w:r w:rsidRPr="00C53218">
        <w:rPr>
          <w:color w:val="auto"/>
          <w:sz w:val="24"/>
          <w:lang w:val="ru-RU" w:eastAsia="ru-RU"/>
        </w:rPr>
        <w:t xml:space="preserve">, </w:t>
      </w:r>
      <w:proofErr w:type="spellStart"/>
      <w:r w:rsidRPr="00C53218">
        <w:rPr>
          <w:color w:val="auto"/>
          <w:sz w:val="24"/>
          <w:lang w:val="ru-RU" w:eastAsia="ru-RU"/>
        </w:rPr>
        <w:t>docx</w:t>
      </w:r>
      <w:proofErr w:type="spellEnd"/>
      <w:r w:rsidRPr="00C53218">
        <w:rPr>
          <w:color w:val="auto"/>
          <w:sz w:val="24"/>
          <w:lang w:val="ru-RU" w:eastAsia="ru-RU"/>
        </w:rPr>
        <w:t xml:space="preserve">, </w:t>
      </w:r>
      <w:proofErr w:type="spellStart"/>
      <w:r w:rsidRPr="00C53218">
        <w:rPr>
          <w:color w:val="auto"/>
          <w:sz w:val="24"/>
          <w:lang w:val="ru-RU" w:eastAsia="ru-RU"/>
        </w:rPr>
        <w:t>odt</w:t>
      </w:r>
      <w:proofErr w:type="spellEnd"/>
      <w:r w:rsidRPr="00C53218">
        <w:rPr>
          <w:color w:val="auto"/>
          <w:sz w:val="24"/>
          <w:lang w:val="ru-RU" w:eastAsia="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в) </w:t>
      </w:r>
      <w:proofErr w:type="spellStart"/>
      <w:r w:rsidRPr="00C53218">
        <w:rPr>
          <w:color w:val="auto"/>
          <w:sz w:val="24"/>
          <w:lang w:val="ru-RU" w:eastAsia="ru-RU"/>
        </w:rPr>
        <w:t>xls</w:t>
      </w:r>
      <w:proofErr w:type="spellEnd"/>
      <w:r w:rsidRPr="00C53218">
        <w:rPr>
          <w:color w:val="auto"/>
          <w:sz w:val="24"/>
          <w:lang w:val="ru-RU" w:eastAsia="ru-RU"/>
        </w:rPr>
        <w:t xml:space="preserve">, </w:t>
      </w:r>
      <w:proofErr w:type="spellStart"/>
      <w:r w:rsidRPr="00C53218">
        <w:rPr>
          <w:color w:val="auto"/>
          <w:sz w:val="24"/>
          <w:lang w:val="ru-RU" w:eastAsia="ru-RU"/>
        </w:rPr>
        <w:t>xlsx</w:t>
      </w:r>
      <w:proofErr w:type="spellEnd"/>
      <w:r w:rsidRPr="00C53218">
        <w:rPr>
          <w:color w:val="auto"/>
          <w:sz w:val="24"/>
          <w:lang w:val="ru-RU" w:eastAsia="ru-RU"/>
        </w:rPr>
        <w:t xml:space="preserve">, </w:t>
      </w:r>
      <w:proofErr w:type="spellStart"/>
      <w:r w:rsidRPr="00C53218">
        <w:rPr>
          <w:color w:val="auto"/>
          <w:sz w:val="24"/>
          <w:lang w:val="ru-RU" w:eastAsia="ru-RU"/>
        </w:rPr>
        <w:t>ods</w:t>
      </w:r>
      <w:proofErr w:type="spellEnd"/>
      <w:r w:rsidRPr="00C53218">
        <w:rPr>
          <w:color w:val="auto"/>
          <w:sz w:val="24"/>
          <w:lang w:val="ru-RU" w:eastAsia="ru-RU"/>
        </w:rPr>
        <w:t xml:space="preserve"> - для документов, содержащих расчеты;</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г) </w:t>
      </w:r>
      <w:proofErr w:type="spellStart"/>
      <w:r w:rsidRPr="00C53218">
        <w:rPr>
          <w:color w:val="auto"/>
          <w:sz w:val="24"/>
          <w:lang w:val="ru-RU" w:eastAsia="ru-RU"/>
        </w:rPr>
        <w:t>pdf</w:t>
      </w:r>
      <w:proofErr w:type="spellEnd"/>
      <w:r w:rsidRPr="00C53218">
        <w:rPr>
          <w:color w:val="auto"/>
          <w:sz w:val="24"/>
          <w:lang w:val="ru-RU" w:eastAsia="ru-RU"/>
        </w:rPr>
        <w:t xml:space="preserve">, </w:t>
      </w:r>
      <w:proofErr w:type="spellStart"/>
      <w:r w:rsidRPr="00C53218">
        <w:rPr>
          <w:color w:val="auto"/>
          <w:sz w:val="24"/>
          <w:lang w:val="ru-RU" w:eastAsia="ru-RU"/>
        </w:rPr>
        <w:t>jpg</w:t>
      </w:r>
      <w:proofErr w:type="spellEnd"/>
      <w:r w:rsidRPr="00C53218">
        <w:rPr>
          <w:color w:val="auto"/>
          <w:sz w:val="24"/>
          <w:lang w:val="ru-RU" w:eastAsia="ru-RU"/>
        </w:rPr>
        <w:t xml:space="preserve">, </w:t>
      </w:r>
      <w:proofErr w:type="spellStart"/>
      <w:r w:rsidRPr="00C53218">
        <w:rPr>
          <w:color w:val="auto"/>
          <w:sz w:val="24"/>
          <w:lang w:val="ru-RU" w:eastAsia="ru-RU"/>
        </w:rPr>
        <w:t>jpeg</w:t>
      </w:r>
      <w:proofErr w:type="spellEnd"/>
      <w:r w:rsidRPr="00C53218">
        <w:rPr>
          <w:color w:val="auto"/>
          <w:sz w:val="24"/>
          <w:lang w:val="ru-RU" w:eastAsia="ru-RU"/>
        </w:rPr>
        <w:t xml:space="preserve">, </w:t>
      </w:r>
      <w:proofErr w:type="spellStart"/>
      <w:r w:rsidRPr="00C53218">
        <w:rPr>
          <w:color w:val="auto"/>
          <w:sz w:val="24"/>
          <w:lang w:val="ru-RU" w:eastAsia="ru-RU"/>
        </w:rPr>
        <w:t>png</w:t>
      </w:r>
      <w:proofErr w:type="spellEnd"/>
      <w:r w:rsidRPr="00C53218">
        <w:rPr>
          <w:color w:val="auto"/>
          <w:sz w:val="24"/>
          <w:lang w:val="ru-RU" w:eastAsia="ru-RU"/>
        </w:rPr>
        <w:t xml:space="preserve">, </w:t>
      </w:r>
      <w:proofErr w:type="spellStart"/>
      <w:r w:rsidRPr="00C53218">
        <w:rPr>
          <w:color w:val="auto"/>
          <w:sz w:val="24"/>
          <w:lang w:val="ru-RU" w:eastAsia="ru-RU"/>
        </w:rPr>
        <w:t>bmp</w:t>
      </w:r>
      <w:proofErr w:type="spellEnd"/>
      <w:r w:rsidRPr="00C53218">
        <w:rPr>
          <w:color w:val="auto"/>
          <w:sz w:val="24"/>
          <w:lang w:val="ru-RU" w:eastAsia="ru-RU"/>
        </w:rPr>
        <w:t xml:space="preserve">, </w:t>
      </w:r>
      <w:proofErr w:type="spellStart"/>
      <w:r w:rsidRPr="00C53218">
        <w:rPr>
          <w:color w:val="auto"/>
          <w:sz w:val="24"/>
          <w:lang w:val="ru-RU" w:eastAsia="ru-RU"/>
        </w:rPr>
        <w:t>tiff</w:t>
      </w:r>
      <w:proofErr w:type="spellEnd"/>
      <w:r w:rsidRPr="00C53218">
        <w:rPr>
          <w:color w:val="auto"/>
          <w:sz w:val="24"/>
          <w:lang w:val="ru-RU"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д) </w:t>
      </w:r>
      <w:proofErr w:type="spellStart"/>
      <w:r w:rsidRPr="00C53218">
        <w:rPr>
          <w:color w:val="auto"/>
          <w:sz w:val="24"/>
          <w:lang w:val="ru-RU" w:eastAsia="ru-RU"/>
        </w:rPr>
        <w:t>zip</w:t>
      </w:r>
      <w:proofErr w:type="spellEnd"/>
      <w:r w:rsidRPr="00C53218">
        <w:rPr>
          <w:color w:val="auto"/>
          <w:sz w:val="24"/>
          <w:lang w:val="ru-RU" w:eastAsia="ru-RU"/>
        </w:rPr>
        <w:t xml:space="preserve">, </w:t>
      </w:r>
      <w:proofErr w:type="spellStart"/>
      <w:r w:rsidRPr="00C53218">
        <w:rPr>
          <w:color w:val="auto"/>
          <w:sz w:val="24"/>
          <w:lang w:val="ru-RU" w:eastAsia="ru-RU"/>
        </w:rPr>
        <w:t>rar</w:t>
      </w:r>
      <w:proofErr w:type="spellEnd"/>
      <w:r w:rsidRPr="00C53218">
        <w:rPr>
          <w:color w:val="auto"/>
          <w:sz w:val="24"/>
          <w:lang w:val="ru-RU" w:eastAsia="ru-RU"/>
        </w:rPr>
        <w:t xml:space="preserve"> - для сжатых документов в один файл;</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е) </w:t>
      </w:r>
      <w:proofErr w:type="spellStart"/>
      <w:r w:rsidRPr="00C53218">
        <w:rPr>
          <w:color w:val="auto"/>
          <w:sz w:val="24"/>
          <w:lang w:val="ru-RU" w:eastAsia="ru-RU"/>
        </w:rPr>
        <w:t>sig</w:t>
      </w:r>
      <w:proofErr w:type="spellEnd"/>
      <w:r w:rsidRPr="00C53218">
        <w:rPr>
          <w:color w:val="auto"/>
          <w:sz w:val="24"/>
          <w:lang w:val="ru-RU" w:eastAsia="ru-RU"/>
        </w:rPr>
        <w:t xml:space="preserve"> - для открепленной усиленной квалифицированной электронной подписи.</w:t>
      </w:r>
    </w:p>
    <w:p w:rsidR="00C53218" w:rsidRPr="00C53218" w:rsidRDefault="003D4BF7" w:rsidP="00147E03">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2.34</w:t>
      </w:r>
      <w:r w:rsidR="00C53218" w:rsidRPr="00C53218">
        <w:rPr>
          <w:color w:val="auto"/>
          <w:sz w:val="24"/>
          <w:lang w:val="ru-RU" w:eastAsia="ru-RU"/>
        </w:rPr>
        <w:t xml:space="preserve">. 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C53218" w:rsidRPr="00C53218">
        <w:rPr>
          <w:color w:val="auto"/>
          <w:sz w:val="24"/>
          <w:lang w:val="ru-RU" w:eastAsia="ru-RU"/>
        </w:rPr>
        <w:t>dpi</w:t>
      </w:r>
      <w:proofErr w:type="spellEnd"/>
      <w:r w:rsidR="00C53218" w:rsidRPr="00C53218">
        <w:rPr>
          <w:color w:val="auto"/>
          <w:sz w:val="24"/>
          <w:lang w:val="ru-RU"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"черно-белый" (при отсутствии в документе графических изображений и (или) цветного текста);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"оттенки серого" (при наличии в документе графических изображений, отличных от цветного графического изображения);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"цветной" или "режим полной цветопередачи" (при наличии в документе цветных графических изображений либо цветного текста).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C53218" w:rsidRPr="00C53218" w:rsidRDefault="003D4BF7" w:rsidP="00147E03">
      <w:pPr>
        <w:widowControl w:val="0"/>
        <w:autoSpaceDE w:val="0"/>
        <w:autoSpaceDN w:val="0"/>
        <w:spacing w:after="0" w:line="240" w:lineRule="auto"/>
        <w:ind w:left="0" w:right="0" w:firstLine="540"/>
        <w:rPr>
          <w:color w:val="auto"/>
          <w:sz w:val="24"/>
          <w:lang w:val="ru-RU" w:eastAsia="ru-RU"/>
        </w:rPr>
      </w:pPr>
      <w:bookmarkStart w:id="54" w:name="P120"/>
      <w:bookmarkEnd w:id="54"/>
      <w:r>
        <w:rPr>
          <w:color w:val="auto"/>
          <w:sz w:val="24"/>
          <w:lang w:val="ru-RU" w:eastAsia="ru-RU"/>
        </w:rPr>
        <w:t>2.35</w:t>
      </w:r>
      <w:r w:rsidR="00C53218" w:rsidRPr="00C53218">
        <w:rPr>
          <w:color w:val="auto"/>
          <w:sz w:val="24"/>
          <w:lang w:val="ru-RU" w:eastAsia="ru-RU"/>
        </w:rPr>
        <w:t xml:space="preserve">. Документы, прилагаемые заявителем к заявлению о выдаче разрешения на </w:t>
      </w:r>
      <w:r w:rsidR="00C53218" w:rsidRPr="00C53218">
        <w:rPr>
          <w:color w:val="auto"/>
          <w:sz w:val="24"/>
          <w:lang w:val="ru-RU" w:eastAsia="ru-RU"/>
        </w:rPr>
        <w:lastRenderedPageBreak/>
        <w:t>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возможность идентифицировать документ и количество листов в документе;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Документы, подлежащие представлению в форматах </w:t>
      </w:r>
      <w:proofErr w:type="spellStart"/>
      <w:r w:rsidRPr="00C53218">
        <w:rPr>
          <w:color w:val="auto"/>
          <w:sz w:val="24"/>
          <w:lang w:val="ru-RU" w:eastAsia="ru-RU"/>
        </w:rPr>
        <w:t>xls</w:t>
      </w:r>
      <w:proofErr w:type="spellEnd"/>
      <w:r w:rsidRPr="00C53218">
        <w:rPr>
          <w:color w:val="auto"/>
          <w:sz w:val="24"/>
          <w:lang w:val="ru-RU" w:eastAsia="ru-RU"/>
        </w:rPr>
        <w:t xml:space="preserve">, </w:t>
      </w:r>
      <w:proofErr w:type="spellStart"/>
      <w:r w:rsidRPr="00C53218">
        <w:rPr>
          <w:color w:val="auto"/>
          <w:sz w:val="24"/>
          <w:lang w:val="ru-RU" w:eastAsia="ru-RU"/>
        </w:rPr>
        <w:t>xlsx</w:t>
      </w:r>
      <w:proofErr w:type="spellEnd"/>
      <w:r w:rsidRPr="00C53218">
        <w:rPr>
          <w:color w:val="auto"/>
          <w:sz w:val="24"/>
          <w:lang w:val="ru-RU" w:eastAsia="ru-RU"/>
        </w:rPr>
        <w:t xml:space="preserve"> или </w:t>
      </w:r>
      <w:proofErr w:type="spellStart"/>
      <w:r w:rsidRPr="00C53218">
        <w:rPr>
          <w:color w:val="auto"/>
          <w:sz w:val="24"/>
          <w:lang w:val="ru-RU" w:eastAsia="ru-RU"/>
        </w:rPr>
        <w:t>ods</w:t>
      </w:r>
      <w:proofErr w:type="spellEnd"/>
      <w:r w:rsidRPr="00C53218">
        <w:rPr>
          <w:color w:val="auto"/>
          <w:sz w:val="24"/>
          <w:lang w:val="ru-RU" w:eastAsia="ru-RU"/>
        </w:rPr>
        <w:t>, формируются в виде отдельного документа, представляемого в электронной форме.</w:t>
      </w:r>
    </w:p>
    <w:p w:rsidR="00C53218" w:rsidRPr="00C53218" w:rsidRDefault="003D4BF7" w:rsidP="00147E03">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2.35</w:t>
      </w:r>
      <w:r w:rsidR="00C53218" w:rsidRPr="00C53218">
        <w:rPr>
          <w:color w:val="auto"/>
          <w:sz w:val="24"/>
          <w:lang w:val="ru-RU" w:eastAsia="ru-RU"/>
        </w:rPr>
        <w:t>.1. Порядок осуществления административных процедур (действий) в электронной форме.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Формирование заявления о выдаче разрешения на строительство, заявления о внесении изменений, уведомления.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Формирование заявления о выдаче разрешения на строительство, заявления о внесении изменений, уведомления осуществляется посредством заполнения электронной формы заявления о выдаче разрешения на строительство, заявления о внесении изменений, уведомления на Едином портале, региональном портале без необходимости дополнительной подачи заявления о выдаче разрешения на строительство, заявления о внесении изменений, уведомления в какой-либо иной форме.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Форматно-логическая проверка сформированного заявления о выдаче разрешения на строительство, заявления о внесении изменений, уведомления осуществляется после заполнения заявителем каждого из полей электронной формы заявления о выдаче разрешения на строительство, заявления о внесении изменений, уведомления. При выявлении некорректно заполненного поля электронной формы заявления о выдаче разрешения на строительство, заявления о внесении изменений,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строительство, заявления о внесении изменений, уведомления.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При формировании заявлений, уведомления заявителю обеспечивается: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а) возможность копирования и сохранения заявления о выдаче разрешения на строительство, заявления о внесении изменений, уведомления и иных документов, указанных в </w:t>
      </w:r>
      <w:hyperlink w:anchor="P161" w:tooltip="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
        <w:r w:rsidRPr="00C53218">
          <w:rPr>
            <w:color w:val="0000FF"/>
            <w:sz w:val="24"/>
            <w:lang w:val="ru-RU" w:eastAsia="ru-RU"/>
          </w:rPr>
          <w:t>подпунктах "б"</w:t>
        </w:r>
      </w:hyperlink>
      <w:r w:rsidRPr="00C53218">
        <w:rPr>
          <w:color w:val="auto"/>
          <w:sz w:val="24"/>
          <w:lang w:val="ru-RU" w:eastAsia="ru-RU"/>
        </w:rPr>
        <w:t xml:space="preserve"> - </w:t>
      </w:r>
      <w:hyperlink w:anchor="P164" w:tooltip="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w:r w:rsidRPr="00C53218">
          <w:rPr>
            <w:color w:val="0000FF"/>
            <w:sz w:val="24"/>
            <w:lang w:val="ru-RU" w:eastAsia="ru-RU"/>
          </w:rPr>
          <w:t>"д" пункта 2.</w:t>
        </w:r>
        <w:r w:rsidR="00756520">
          <w:rPr>
            <w:color w:val="0000FF"/>
            <w:sz w:val="24"/>
            <w:lang w:val="ru-RU" w:eastAsia="ru-RU"/>
          </w:rPr>
          <w:t>9</w:t>
        </w:r>
      </w:hyperlink>
      <w:r w:rsidRPr="00C53218">
        <w:rPr>
          <w:color w:val="auto"/>
          <w:sz w:val="24"/>
          <w:lang w:val="ru-RU" w:eastAsia="ru-RU"/>
        </w:rPr>
        <w:t xml:space="preserve">,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00756520">
          <w:rPr>
            <w:color w:val="0000FF"/>
            <w:sz w:val="24"/>
            <w:lang w:val="ru-RU" w:eastAsia="ru-RU"/>
          </w:rPr>
          <w:t>пунктах 2.10</w:t>
        </w:r>
        <w:r w:rsidRPr="00C53218">
          <w:rPr>
            <w:color w:val="0000FF"/>
            <w:sz w:val="24"/>
            <w:lang w:val="ru-RU" w:eastAsia="ru-RU"/>
          </w:rPr>
          <w:t>.1</w:t>
        </w:r>
      </w:hyperlink>
      <w:r w:rsidR="00756520">
        <w:rPr>
          <w:color w:val="auto"/>
          <w:sz w:val="24"/>
          <w:lang w:val="ru-RU" w:eastAsia="ru-RU"/>
        </w:rPr>
        <w:t xml:space="preserve"> - 2.10</w:t>
      </w:r>
      <w:r w:rsidRPr="00C53218">
        <w:rPr>
          <w:color w:val="auto"/>
          <w:sz w:val="24"/>
          <w:lang w:val="ru-RU" w:eastAsia="ru-RU"/>
        </w:rPr>
        <w:t>.7 настоящего Административного регламента, необходимых для предоставления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возможность печати на бумажном носителе копии электронной формы заявления о выдаче разрешения на строительство, заявления о внесении изменений, уведомления;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сохранение ранее введенных в электронную форму заявления о выдаче разрешения на строительство, заявления о внесении изменений,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 заявления о внесении изменений, уведомления;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г) заполнение полей электронной формы заявления о выдаче разрешения на строительство, заявления о внесении изменений, уведомления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 возможность вернуться на любой из этапов заполнения электронной формы заявления о выдаче разрешения на строительство, заявления о внесении изменений, уведомления без потери ранее введенной информации;</w:t>
      </w:r>
    </w:p>
    <w:p w:rsidR="00802111"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е) возможность доступа заявителя на Едином портале, региональном портале к ранее поданным им заявлениям о выдаче разрешения на строительство, заявлениям о внесении изменений, уведомлениям в течение не менее одного года, а также частично сформированных заявлений о выдаче разрешения на строительство, заявлений о внесении </w:t>
      </w:r>
    </w:p>
    <w:p w:rsidR="00802111" w:rsidRDefault="00802111" w:rsidP="00147E03">
      <w:pPr>
        <w:widowControl w:val="0"/>
        <w:autoSpaceDE w:val="0"/>
        <w:autoSpaceDN w:val="0"/>
        <w:spacing w:after="0" w:line="240" w:lineRule="auto"/>
        <w:ind w:left="0" w:right="0" w:firstLine="540"/>
        <w:rPr>
          <w:color w:val="auto"/>
          <w:sz w:val="24"/>
          <w:lang w:val="ru-RU" w:eastAsia="ru-RU"/>
        </w:rPr>
      </w:pPr>
    </w:p>
    <w:p w:rsidR="00802111" w:rsidRDefault="00802111" w:rsidP="00147E03">
      <w:pPr>
        <w:widowControl w:val="0"/>
        <w:autoSpaceDE w:val="0"/>
        <w:autoSpaceDN w:val="0"/>
        <w:spacing w:after="0" w:line="240" w:lineRule="auto"/>
        <w:ind w:left="0" w:right="0" w:firstLine="54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lastRenderedPageBreak/>
        <w:t>изменений, уведомлений - в течение не менее 3 месяцев.</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Сформированное и подписанное заявление о выдаче разрешения на строительство, заявление о внесении изменений, уведомление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w:t>
      </w:r>
    </w:p>
    <w:p w:rsidR="00C53218" w:rsidRPr="00C53218" w:rsidRDefault="002453F8" w:rsidP="00147E03">
      <w:pPr>
        <w:widowControl w:val="0"/>
        <w:autoSpaceDE w:val="0"/>
        <w:autoSpaceDN w:val="0"/>
        <w:spacing w:after="0" w:line="240" w:lineRule="auto"/>
        <w:ind w:left="0" w:right="0" w:firstLine="0"/>
        <w:rPr>
          <w:color w:val="auto"/>
          <w:sz w:val="24"/>
          <w:lang w:val="ru-RU" w:eastAsia="ru-RU"/>
        </w:rPr>
      </w:pPr>
      <w:bookmarkStart w:id="55" w:name="P137"/>
      <w:bookmarkEnd w:id="55"/>
      <w:r>
        <w:rPr>
          <w:color w:val="auto"/>
          <w:sz w:val="24"/>
          <w:lang w:val="ru-RU" w:eastAsia="ru-RU"/>
        </w:rPr>
        <w:t xml:space="preserve"> А</w:t>
      </w:r>
      <w:r w:rsidR="00C53218" w:rsidRPr="00C53218">
        <w:rPr>
          <w:color w:val="auto"/>
          <w:sz w:val="24"/>
          <w:lang w:val="ru-RU" w:eastAsia="ru-RU"/>
        </w:rPr>
        <w:t>дминистрация</w:t>
      </w:r>
      <w:r>
        <w:rPr>
          <w:color w:val="auto"/>
          <w:sz w:val="24"/>
          <w:lang w:val="ru-RU" w:eastAsia="ru-RU"/>
        </w:rPr>
        <w:t xml:space="preserve"> Карачевского </w:t>
      </w:r>
      <w:proofErr w:type="gramStart"/>
      <w:r>
        <w:rPr>
          <w:color w:val="auto"/>
          <w:sz w:val="24"/>
          <w:lang w:val="ru-RU" w:eastAsia="ru-RU"/>
        </w:rPr>
        <w:t xml:space="preserve">района </w:t>
      </w:r>
      <w:r w:rsidR="00C53218" w:rsidRPr="00C53218">
        <w:rPr>
          <w:color w:val="auto"/>
          <w:sz w:val="24"/>
          <w:lang w:val="ru-RU" w:eastAsia="ru-RU"/>
        </w:rPr>
        <w:t xml:space="preserve"> обеспечивает</w:t>
      </w:r>
      <w:proofErr w:type="gramEnd"/>
      <w:r w:rsidR="00C53218" w:rsidRPr="00C53218">
        <w:rPr>
          <w:color w:val="auto"/>
          <w:sz w:val="24"/>
          <w:lang w:val="ru-RU" w:eastAsia="ru-RU"/>
        </w:rPr>
        <w:t xml:space="preserve"> в срок не позднее одного рабочего дня с момента подачи заявления о выдаче разрешения на строительство, заявления о внесении изменений, уведомления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строительство, заявления о внесении изменений, уведомления;</w:t>
      </w:r>
    </w:p>
    <w:p w:rsid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регистрацию заявления о выдаче разрешения на строительство, заявления о внесении изменений, уведомления и направление заявителю уведомления о регистрации заявления о выдаче разрешения на строительство, заявления о внесении изменений, уведомления либо об отказе в приеме документов, необходимых для предоставления услуги.</w:t>
      </w:r>
    </w:p>
    <w:p w:rsidR="00BF3BB7" w:rsidRPr="00C53218" w:rsidRDefault="00BF3BB7" w:rsidP="00147E03">
      <w:pPr>
        <w:widowControl w:val="0"/>
        <w:autoSpaceDE w:val="0"/>
        <w:autoSpaceDN w:val="0"/>
        <w:spacing w:after="0" w:line="240" w:lineRule="auto"/>
        <w:ind w:left="0" w:right="0" w:firstLine="540"/>
        <w:rPr>
          <w:color w:val="auto"/>
          <w:sz w:val="24"/>
          <w:lang w:val="ru-RU" w:eastAsia="ru-RU"/>
        </w:rPr>
      </w:pPr>
    </w:p>
    <w:p w:rsidR="00BF3BB7" w:rsidRPr="00C53218" w:rsidRDefault="003D4BF7" w:rsidP="00BF3BB7">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2.35.2</w:t>
      </w:r>
      <w:r w:rsidR="00C53218" w:rsidRPr="00C53218">
        <w:rPr>
          <w:color w:val="auto"/>
          <w:sz w:val="24"/>
          <w:lang w:val="ru-RU" w:eastAsia="ru-RU"/>
        </w:rPr>
        <w:t xml:space="preserve">. Электронное заявление о выдаче разрешения на строительство, заявление о внесении изменений, уведомление становится доступным для должностного лица </w:t>
      </w:r>
      <w:proofErr w:type="gramStart"/>
      <w:r w:rsidR="00503A39">
        <w:rPr>
          <w:color w:val="auto"/>
          <w:sz w:val="24"/>
          <w:lang w:val="ru-RU" w:eastAsia="ru-RU"/>
        </w:rPr>
        <w:t>администрации  Карачевского</w:t>
      </w:r>
      <w:proofErr w:type="gramEnd"/>
      <w:r w:rsidR="00503A39">
        <w:rPr>
          <w:color w:val="auto"/>
          <w:sz w:val="24"/>
          <w:lang w:val="ru-RU" w:eastAsia="ru-RU"/>
        </w:rPr>
        <w:t xml:space="preserve"> района, </w:t>
      </w:r>
      <w:r w:rsidR="00C53218" w:rsidRPr="00C53218">
        <w:rPr>
          <w:color w:val="auto"/>
          <w:sz w:val="24"/>
          <w:lang w:val="ru-RU" w:eastAsia="ru-RU"/>
        </w:rPr>
        <w:t xml:space="preserve">ответственного за прием и регистрацию заявления о выдаче разрешения на строительство, заявления о внесении изменений, уведомления (далее - ответственное должностное лицо), в государственной информационной системе, используемой </w:t>
      </w:r>
      <w:r w:rsidR="00BF3BB7">
        <w:rPr>
          <w:color w:val="auto"/>
          <w:sz w:val="24"/>
          <w:lang w:val="ru-RU" w:eastAsia="ru-RU"/>
        </w:rPr>
        <w:t xml:space="preserve">администрацией Карачевского района </w:t>
      </w:r>
      <w:r w:rsidR="00C53218" w:rsidRPr="00C53218">
        <w:rPr>
          <w:color w:val="auto"/>
          <w:sz w:val="24"/>
          <w:lang w:val="ru-RU" w:eastAsia="ru-RU"/>
        </w:rPr>
        <w:t>(далее - ГИС).</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Ответственное должностное лицо: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проверяет наличие электронных заявлений о выдаче разрешения на строительство, заявлений о внесении изменений, уведомлений, поступивших посредством Единого портала, регионального портала, с периодичностью не реже 2 раз в день;</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рассматривает поступившие заявления о выдаче разрешения на строительство, заявления о внесении изменений, уведомления и приложенные к ним документы;</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производит действия в соответствии с </w:t>
      </w:r>
      <w:hyperlink w:anchor="P137" w:tooltip="2.7.2. Клинцовская городская администрация обеспечивает в срок не позднее одного рабочего дня с момента подачи заявления о выдаче разрешения на строительство, заявления о внесении изменений, уведомления на Едином портале, региональном портале, а в случае его п">
        <w:r w:rsidR="003D4BF7">
          <w:rPr>
            <w:color w:val="0000FF"/>
            <w:sz w:val="24"/>
            <w:lang w:val="ru-RU" w:eastAsia="ru-RU"/>
          </w:rPr>
          <w:t>пунктом 2.35</w:t>
        </w:r>
        <w:r w:rsidRPr="00C53218">
          <w:rPr>
            <w:color w:val="0000FF"/>
            <w:sz w:val="24"/>
            <w:lang w:val="ru-RU" w:eastAsia="ru-RU"/>
          </w:rPr>
          <w:t>.2</w:t>
        </w:r>
      </w:hyperlink>
      <w:r w:rsidRPr="00C53218">
        <w:rPr>
          <w:color w:val="auto"/>
          <w:sz w:val="24"/>
          <w:lang w:val="ru-RU" w:eastAsia="ru-RU"/>
        </w:rPr>
        <w:t xml:space="preserve"> настоящего Административного регламента.</w:t>
      </w:r>
    </w:p>
    <w:p w:rsidR="00BF3BB7" w:rsidRDefault="00BF3BB7" w:rsidP="00147E03">
      <w:pPr>
        <w:widowControl w:val="0"/>
        <w:autoSpaceDE w:val="0"/>
        <w:autoSpaceDN w:val="0"/>
        <w:spacing w:after="0" w:line="240" w:lineRule="auto"/>
        <w:ind w:left="0" w:right="0" w:firstLine="540"/>
        <w:rPr>
          <w:color w:val="auto"/>
          <w:sz w:val="24"/>
          <w:lang w:val="ru-RU" w:eastAsia="ru-RU"/>
        </w:rPr>
      </w:pPr>
    </w:p>
    <w:p w:rsidR="00C53218" w:rsidRPr="00C53218" w:rsidRDefault="003D4BF7" w:rsidP="00147E03">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2.35.3</w:t>
      </w:r>
      <w:r w:rsidR="00C53218" w:rsidRPr="00C53218">
        <w:rPr>
          <w:color w:val="auto"/>
          <w:sz w:val="24"/>
          <w:lang w:val="ru-RU" w:eastAsia="ru-RU"/>
        </w:rPr>
        <w:t>. Заявителю в качестве результата предоставления услуги обеспечивается возможность получения документа: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государственной власти, органа местного самоуправления, организации, направленного заявителю в личный кабинет на Едином портале, региональном портале;</w:t>
      </w:r>
    </w:p>
    <w:p w:rsidR="00BF3BB7" w:rsidRDefault="00C53218" w:rsidP="00802111">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виде бумажного документа, подтверждающего содержание электронного документа, который заявитель получает при личном обращени</w:t>
      </w:r>
      <w:r w:rsidR="00802111">
        <w:rPr>
          <w:color w:val="auto"/>
          <w:sz w:val="24"/>
          <w:lang w:val="ru-RU" w:eastAsia="ru-RU"/>
        </w:rPr>
        <w:t>и в многофункциональном центре.</w:t>
      </w:r>
    </w:p>
    <w:p w:rsidR="00C53218" w:rsidRPr="00C53218" w:rsidRDefault="003D4BF7" w:rsidP="00147E03">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2.35.4</w:t>
      </w:r>
      <w:r w:rsidR="00C53218" w:rsidRPr="00C53218">
        <w:rPr>
          <w:color w:val="auto"/>
          <w:sz w:val="24"/>
          <w:lang w:val="ru-RU" w:eastAsia="ru-RU"/>
        </w:rPr>
        <w:t>. Получение информации о ходе рассмотрения заявления о выдаче разрешения на строительство, заявления о внесении изменений, уведомления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строительство, заявления о внесении изменений, уведомления, а также информацию о дальнейших действиях в личном кабинете по собственной инициативе, в любое время.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При предоставлении услуги в электронной форме заявителю направляется: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а) уведомление о приеме и регистрации заявления о выдаче разрешения на строительство, заявления о внесении изменений, уведомления и иных документов, необходимых для предоставления услуги, содержащее сведения о факте приема заявления о выдаче разрешения на строительство, заявления о внесении изменений, уведомления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w:t>
      </w:r>
      <w:r w:rsidRPr="00C53218">
        <w:rPr>
          <w:color w:val="auto"/>
          <w:sz w:val="24"/>
          <w:lang w:val="ru-RU" w:eastAsia="ru-RU"/>
        </w:rPr>
        <w:lastRenderedPageBreak/>
        <w:t>мотивированный отказ в приеме документов, необходимых для предоставления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D30390" w:rsidRPr="00C53218" w:rsidRDefault="00D30390"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Иные требования к предоставлению</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муниципальной услуги</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3D4BF7" w:rsidP="00147E03">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2.36</w:t>
      </w:r>
      <w:r w:rsidR="00C53218" w:rsidRPr="00C53218">
        <w:rPr>
          <w:color w:val="auto"/>
          <w:sz w:val="24"/>
          <w:lang w:val="ru-RU" w:eastAsia="ru-RU"/>
        </w:rPr>
        <w:t>. Сведения о ходе рассмотрения заявления о выдаче разрешения на строительство, заявления о внесении изменений, уведомления, представленных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Сведения о ходе рассмотрения заявления о выдаче разрешения на строительство, заявления о внесении изменений, уведомления,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на бумажном носителе посредством личного о</w:t>
      </w:r>
      <w:r w:rsidR="0076656B">
        <w:rPr>
          <w:color w:val="auto"/>
          <w:sz w:val="24"/>
          <w:lang w:val="ru-RU" w:eastAsia="ru-RU"/>
        </w:rPr>
        <w:t>бращения в</w:t>
      </w:r>
      <w:r w:rsidRPr="00C53218">
        <w:rPr>
          <w:color w:val="auto"/>
          <w:sz w:val="24"/>
          <w:lang w:val="ru-RU" w:eastAsia="ru-RU"/>
        </w:rPr>
        <w:t xml:space="preserve"> администрацию</w:t>
      </w:r>
      <w:r w:rsidR="0076656B">
        <w:rPr>
          <w:color w:val="auto"/>
          <w:sz w:val="24"/>
          <w:lang w:val="ru-RU" w:eastAsia="ru-RU"/>
        </w:rPr>
        <w:t xml:space="preserve"> Карачевского района</w:t>
      </w:r>
      <w:r w:rsidRPr="00C53218">
        <w:rPr>
          <w:color w:val="auto"/>
          <w:sz w:val="24"/>
          <w:lang w:val="ru-RU" w:eastAsia="ru-RU"/>
        </w:rPr>
        <w:t>,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в электронной форме посредством электронной почты.</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На основании запроса сведения о ходе рассмотрения заявления о выдаче разрешения на строительство, заявления о внесении изменений, уведомления доводятся до заявителя в устной форме (при личном обращении либо по телефону в) в день обращения </w:t>
      </w:r>
      <w:proofErr w:type="gramStart"/>
      <w:r w:rsidRPr="00C53218">
        <w:rPr>
          <w:color w:val="auto"/>
          <w:sz w:val="24"/>
          <w:lang w:val="ru-RU" w:eastAsia="ru-RU"/>
        </w:rPr>
        <w:t>заявителя</w:t>
      </w:r>
      <w:proofErr w:type="gramEnd"/>
      <w:r w:rsidRPr="00C53218">
        <w:rPr>
          <w:color w:val="auto"/>
          <w:sz w:val="24"/>
          <w:lang w:val="ru-RU" w:eastAsia="ru-RU"/>
        </w:rPr>
        <w:t xml:space="preserve">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C53218" w:rsidRPr="00C53218" w:rsidRDefault="003D4BF7" w:rsidP="00147E03">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2.37</w:t>
      </w:r>
      <w:r w:rsidR="00C53218" w:rsidRPr="00C53218">
        <w:rPr>
          <w:color w:val="auto"/>
          <w:sz w:val="24"/>
          <w:lang w:val="ru-RU" w:eastAsia="ru-RU"/>
        </w:rPr>
        <w:t xml:space="preserve">. Результат предоставления услуги (его копия или сведения, содержащиеся в нем), предусмотренный </w:t>
      </w:r>
      <w:hyperlink w:anchor="P247" w:tooltip="а) разрешение на строительство (в том числе на отдельные этапы строительства, реконструкции объекта капитального строительства);">
        <w:r w:rsidR="00C53218" w:rsidRPr="00C53218">
          <w:rPr>
            <w:color w:val="0000FF"/>
            <w:sz w:val="24"/>
            <w:lang w:val="ru-RU" w:eastAsia="ru-RU"/>
          </w:rPr>
          <w:t>подпунктом "а" пункта 2.</w:t>
        </w:r>
        <w:r>
          <w:rPr>
            <w:color w:val="0000FF"/>
            <w:sz w:val="24"/>
            <w:lang w:val="ru-RU" w:eastAsia="ru-RU"/>
          </w:rPr>
          <w:t>3</w:t>
        </w:r>
      </w:hyperlink>
      <w:r w:rsidR="00C53218"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а) в течение пяти рабочих дней со дня его направления заявителю подлежит направлению (в том числе с использованием СМЭВ) в уполномоченные на размещение в государственных информационных системах обеспечения градостроительной </w:t>
      </w:r>
      <w:proofErr w:type="gramStart"/>
      <w:r w:rsidRPr="00C53218">
        <w:rPr>
          <w:color w:val="auto"/>
          <w:sz w:val="24"/>
          <w:lang w:val="ru-RU" w:eastAsia="ru-RU"/>
        </w:rPr>
        <w:t>де</w:t>
      </w:r>
      <w:r w:rsidR="00D30F21">
        <w:rPr>
          <w:color w:val="auto"/>
          <w:sz w:val="24"/>
          <w:lang w:val="ru-RU" w:eastAsia="ru-RU"/>
        </w:rPr>
        <w:t xml:space="preserve">ятельности </w:t>
      </w:r>
      <w:r w:rsidRPr="00C53218">
        <w:rPr>
          <w:color w:val="auto"/>
          <w:sz w:val="24"/>
          <w:lang w:val="ru-RU" w:eastAsia="ru-RU"/>
        </w:rPr>
        <w:t xml:space="preserve"> администрации</w:t>
      </w:r>
      <w:proofErr w:type="gramEnd"/>
      <w:r w:rsidR="00D30F21">
        <w:rPr>
          <w:color w:val="auto"/>
          <w:sz w:val="24"/>
          <w:lang w:val="ru-RU" w:eastAsia="ru-RU"/>
        </w:rPr>
        <w:t xml:space="preserve"> Карачевского района</w:t>
      </w:r>
      <w:r w:rsidRPr="00C53218">
        <w:rPr>
          <w:color w:val="auto"/>
          <w:sz w:val="24"/>
          <w:lang w:val="ru-RU" w:eastAsia="ru-RU"/>
        </w:rPr>
        <w:t>;</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w:t>
      </w:r>
      <w:hyperlink r:id="rId42" w:tooltip="&quot;Градостроительный кодекс Российской Федерации&quot; от 29.12.2004 N 190-ФЗ (ред. от 24.06.2025) {КонсультантПлюс}">
        <w:r w:rsidRPr="00C53218">
          <w:rPr>
            <w:color w:val="0000FF"/>
            <w:sz w:val="24"/>
            <w:lang w:val="ru-RU" w:eastAsia="ru-RU"/>
          </w:rPr>
          <w:t>пункте 5 статьи 6</w:t>
        </w:r>
      </w:hyperlink>
      <w:r w:rsidRPr="00C53218">
        <w:rPr>
          <w:color w:val="auto"/>
          <w:sz w:val="24"/>
          <w:lang w:val="ru-RU" w:eastAsia="ru-RU"/>
        </w:rPr>
        <w:t xml:space="preserve">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(в том числе с использованием СМЭВ),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802111"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г)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w:t>
      </w:r>
    </w:p>
    <w:p w:rsidR="00802111" w:rsidRDefault="00802111" w:rsidP="00147E03">
      <w:pPr>
        <w:widowControl w:val="0"/>
        <w:autoSpaceDE w:val="0"/>
        <w:autoSpaceDN w:val="0"/>
        <w:spacing w:after="0" w:line="240" w:lineRule="auto"/>
        <w:ind w:left="0" w:right="0" w:firstLine="540"/>
        <w:rPr>
          <w:color w:val="auto"/>
          <w:sz w:val="24"/>
          <w:lang w:val="ru-RU" w:eastAsia="ru-RU"/>
        </w:rPr>
      </w:pPr>
    </w:p>
    <w:p w:rsidR="00802111" w:rsidRDefault="00802111" w:rsidP="00147E03">
      <w:pPr>
        <w:widowControl w:val="0"/>
        <w:autoSpaceDE w:val="0"/>
        <w:autoSpaceDN w:val="0"/>
        <w:spacing w:after="0" w:line="240" w:lineRule="auto"/>
        <w:ind w:left="0" w:right="0" w:firstLine="54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реконструкции объекта капитального строительства;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е) в течение трех рабочих дней после выдачи его заявителю в отношении объекта капитального строительства жилого назначения подлежит размещению </w:t>
      </w:r>
      <w:r w:rsidR="006339A2">
        <w:rPr>
          <w:color w:val="auto"/>
          <w:sz w:val="24"/>
          <w:lang w:val="ru-RU" w:eastAsia="ru-RU"/>
        </w:rPr>
        <w:t xml:space="preserve">администрацией Карачевского района </w:t>
      </w:r>
      <w:r w:rsidRPr="00C53218">
        <w:rPr>
          <w:color w:val="auto"/>
          <w:sz w:val="24"/>
          <w:lang w:val="ru-RU" w:eastAsia="ru-RU"/>
        </w:rPr>
        <w:t>в единой информационной системе жилищного строительства.</w:t>
      </w:r>
    </w:p>
    <w:p w:rsidR="00C53218" w:rsidRPr="00C53218" w:rsidRDefault="003D4BF7" w:rsidP="00147E03">
      <w:pPr>
        <w:widowControl w:val="0"/>
        <w:autoSpaceDE w:val="0"/>
        <w:autoSpaceDN w:val="0"/>
        <w:spacing w:after="0" w:line="240" w:lineRule="auto"/>
        <w:ind w:left="0" w:right="0" w:firstLine="540"/>
        <w:rPr>
          <w:color w:val="auto"/>
          <w:sz w:val="24"/>
          <w:lang w:val="ru-RU" w:eastAsia="ru-RU"/>
        </w:rPr>
      </w:pPr>
      <w:bookmarkStart w:id="56" w:name="P317"/>
      <w:bookmarkEnd w:id="56"/>
      <w:r>
        <w:rPr>
          <w:color w:val="auto"/>
          <w:sz w:val="24"/>
          <w:lang w:val="ru-RU" w:eastAsia="ru-RU"/>
        </w:rPr>
        <w:t>2.38</w:t>
      </w:r>
      <w:r w:rsidR="00C53218" w:rsidRPr="00C53218">
        <w:rPr>
          <w:color w:val="auto"/>
          <w:sz w:val="24"/>
          <w:lang w:val="ru-RU" w:eastAsia="ru-RU"/>
        </w:rPr>
        <w:t>. Порядок исправления допущенных опечаток и ошибок в разрешении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Заявитель вправе обратиться в </w:t>
      </w:r>
      <w:r w:rsidR="006339A2">
        <w:rPr>
          <w:color w:val="auto"/>
          <w:sz w:val="24"/>
          <w:lang w:val="ru-RU" w:eastAsia="ru-RU"/>
        </w:rPr>
        <w:t xml:space="preserve">администрацию Карачевского района </w:t>
      </w:r>
      <w:r w:rsidRPr="00C53218">
        <w:rPr>
          <w:color w:val="auto"/>
          <w:sz w:val="24"/>
          <w:lang w:val="ru-RU" w:eastAsia="ru-RU"/>
        </w:rPr>
        <w:t xml:space="preserve">с </w:t>
      </w:r>
      <w:hyperlink w:anchor="P1816" w:tooltip="ЗАЯВЛЕНИЕ">
        <w:r w:rsidRPr="00C53218">
          <w:rPr>
            <w:color w:val="0000FF"/>
            <w:sz w:val="24"/>
            <w:lang w:val="ru-RU" w:eastAsia="ru-RU"/>
          </w:rPr>
          <w:t>заявлением</w:t>
        </w:r>
      </w:hyperlink>
      <w:r w:rsidRPr="00C53218">
        <w:rPr>
          <w:color w:val="auto"/>
          <w:sz w:val="24"/>
          <w:lang w:val="ru-RU" w:eastAsia="ru-RU"/>
        </w:rPr>
        <w:t xml:space="preserve"> об исправлении допущенных опечаток и ошибок в разрешении на строительство (далее - заявление об исправлении допущенных опечаток и ошибок) по </w:t>
      </w:r>
      <w:r w:rsidR="006339A2">
        <w:rPr>
          <w:color w:val="auto"/>
          <w:sz w:val="24"/>
          <w:lang w:val="ru-RU" w:eastAsia="ru-RU"/>
        </w:rPr>
        <w:t xml:space="preserve">рекомендуемой </w:t>
      </w:r>
      <w:r w:rsidRPr="00C53218">
        <w:rPr>
          <w:color w:val="auto"/>
          <w:sz w:val="24"/>
          <w:lang w:val="ru-RU" w:eastAsia="ru-RU"/>
        </w:rPr>
        <w:t xml:space="preserve">форме согласно Приложению N 9 к настоящему Административному регламенту в порядке, установленном </w:t>
      </w:r>
      <w:hyperlink w:anchor="P91" w:tooltip="2.4. 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государственной власти, орган местного самоуправления, орган">
        <w:r w:rsidRPr="00C53218">
          <w:rPr>
            <w:color w:val="0000FF"/>
            <w:sz w:val="24"/>
            <w:lang w:val="ru-RU" w:eastAsia="ru-RU"/>
          </w:rPr>
          <w:t>пунктами 2.</w:t>
        </w:r>
        <w:r w:rsidR="000E1C86">
          <w:rPr>
            <w:color w:val="0000FF"/>
            <w:sz w:val="24"/>
            <w:lang w:val="ru-RU" w:eastAsia="ru-RU"/>
          </w:rPr>
          <w:t>20,</w:t>
        </w:r>
      </w:hyperlink>
      <w:r w:rsidRPr="00C53218">
        <w:rPr>
          <w:color w:val="auto"/>
          <w:sz w:val="24"/>
          <w:lang w:val="ru-RU" w:eastAsia="ru-RU"/>
        </w:rPr>
        <w:t xml:space="preserve"> </w:t>
      </w:r>
      <w:hyperlink w:anchor="P120" w:tooltip="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w:r w:rsidRPr="00C53218">
          <w:rPr>
            <w:color w:val="0000FF"/>
            <w:sz w:val="24"/>
            <w:lang w:val="ru-RU" w:eastAsia="ru-RU"/>
          </w:rPr>
          <w:t>2.</w:t>
        </w:r>
        <w:r w:rsidR="000E1C86">
          <w:rPr>
            <w:color w:val="0000FF"/>
            <w:sz w:val="24"/>
            <w:lang w:val="ru-RU" w:eastAsia="ru-RU"/>
          </w:rPr>
          <w:t>33-</w:t>
        </w:r>
      </w:hyperlink>
      <w:r w:rsidRPr="00C53218">
        <w:rPr>
          <w:color w:val="auto"/>
          <w:sz w:val="24"/>
          <w:lang w:val="ru-RU" w:eastAsia="ru-RU"/>
        </w:rPr>
        <w:t xml:space="preserve"> </w:t>
      </w:r>
      <w:hyperlink w:anchor="P212" w:tooltip="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уполномоченный орган государственной власти, ор">
        <w:r w:rsidRPr="00C53218">
          <w:rPr>
            <w:color w:val="0000FF"/>
            <w:sz w:val="24"/>
            <w:lang w:val="ru-RU" w:eastAsia="ru-RU"/>
          </w:rPr>
          <w:t>2.</w:t>
        </w:r>
        <w:r w:rsidR="000E1C86">
          <w:rPr>
            <w:color w:val="0000FF"/>
            <w:sz w:val="24"/>
            <w:lang w:val="ru-RU" w:eastAsia="ru-RU"/>
          </w:rPr>
          <w:t xml:space="preserve">35 </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В случае подтверждения наличия допущенных опечаток, ошибок в разрешении на строительство </w:t>
      </w:r>
      <w:r w:rsidR="006339A2">
        <w:rPr>
          <w:color w:val="auto"/>
          <w:sz w:val="24"/>
          <w:lang w:val="ru-RU" w:eastAsia="ru-RU"/>
        </w:rPr>
        <w:t xml:space="preserve">администрация Карачевского района </w:t>
      </w:r>
      <w:r w:rsidRPr="00C53218">
        <w:rPr>
          <w:color w:val="auto"/>
          <w:sz w:val="24"/>
          <w:lang w:val="ru-RU" w:eastAsia="ru-RU"/>
        </w:rPr>
        <w:t>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дата внесения исправлений.</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Разрешение на строительство с внесенными исправлениями допущенных опечаток и ошибок либо </w:t>
      </w:r>
      <w:hyperlink w:anchor="P1918" w:tooltip="РЕШЕНИЕ">
        <w:r w:rsidRPr="00C53218">
          <w:rPr>
            <w:color w:val="0000FF"/>
            <w:sz w:val="24"/>
            <w:lang w:val="ru-RU" w:eastAsia="ru-RU"/>
          </w:rPr>
          <w:t>решение</w:t>
        </w:r>
      </w:hyperlink>
      <w:r w:rsidRPr="00C53218">
        <w:rPr>
          <w:color w:val="auto"/>
          <w:sz w:val="24"/>
          <w:lang w:val="ru-RU" w:eastAsia="ru-RU"/>
        </w:rPr>
        <w:t xml:space="preserve"> об отказе во внесении исправлений в разрешение на строительство по</w:t>
      </w:r>
      <w:r w:rsidR="006339A2">
        <w:rPr>
          <w:color w:val="auto"/>
          <w:sz w:val="24"/>
          <w:lang w:val="ru-RU" w:eastAsia="ru-RU"/>
        </w:rPr>
        <w:t xml:space="preserve"> рекомендуемой</w:t>
      </w:r>
      <w:r w:rsidRPr="00C53218">
        <w:rPr>
          <w:color w:val="auto"/>
          <w:sz w:val="24"/>
          <w:lang w:val="ru-RU" w:eastAsia="ru-RU"/>
        </w:rPr>
        <w:t xml:space="preserve"> форме согласно Приложению N 10 к настоящему Административному регламенту направляется заявителю в порядке, установленном </w:t>
      </w:r>
      <w:hyperlink w:anchor="P290" w:tooltip="2.23. Результат предоставления услуги, указанный в пункте 2.19 настоящего Административного регламента:">
        <w:r w:rsidRPr="00C53218">
          <w:rPr>
            <w:color w:val="0000FF"/>
            <w:sz w:val="24"/>
            <w:lang w:val="ru-RU" w:eastAsia="ru-RU"/>
          </w:rPr>
          <w:t>пунктом 2.</w:t>
        </w:r>
        <w:r w:rsidR="000E1C86">
          <w:rPr>
            <w:color w:val="0000FF"/>
            <w:sz w:val="24"/>
            <w:lang w:val="ru-RU" w:eastAsia="ru-RU"/>
          </w:rPr>
          <w:t xml:space="preserve">7 </w:t>
        </w:r>
      </w:hyperlink>
      <w:r w:rsidRPr="00C53218">
        <w:rPr>
          <w:color w:val="auto"/>
          <w:sz w:val="24"/>
          <w:lang w:val="ru-RU" w:eastAsia="ru-RU"/>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C53218" w:rsidRPr="00C53218" w:rsidRDefault="000E1C86" w:rsidP="00147E03">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2.39</w:t>
      </w:r>
      <w:r w:rsidR="00C53218" w:rsidRPr="00C53218">
        <w:rPr>
          <w:color w:val="auto"/>
          <w:sz w:val="24"/>
          <w:lang w:val="ru-RU" w:eastAsia="ru-RU"/>
        </w:rPr>
        <w:t>. Исчерпывающий перечень оснований для отказа в исправлении допущенных опечаток и ошибок в разрешении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bookmarkStart w:id="57" w:name="P322"/>
      <w:bookmarkEnd w:id="57"/>
      <w:r w:rsidRPr="00C53218">
        <w:rPr>
          <w:color w:val="auto"/>
          <w:sz w:val="24"/>
          <w:lang w:val="ru-RU" w:eastAsia="ru-RU"/>
        </w:rPr>
        <w:t xml:space="preserve">а) несоответствие заявителя кругу лиц, указанных в </w:t>
      </w:r>
      <w:hyperlink w:anchor="P80" w:tooltip="2.2. Муниципальная услуга предоставляется Клинцовской городской администрацией.">
        <w:r w:rsidR="000E1C86">
          <w:rPr>
            <w:color w:val="0000FF"/>
            <w:sz w:val="24"/>
            <w:lang w:val="ru-RU" w:eastAsia="ru-RU"/>
          </w:rPr>
          <w:t>пункте 1</w:t>
        </w:r>
        <w:r w:rsidRPr="00C53218">
          <w:rPr>
            <w:color w:val="0000FF"/>
            <w:sz w:val="24"/>
            <w:lang w:val="ru-RU" w:eastAsia="ru-RU"/>
          </w:rPr>
          <w:t>.2</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bookmarkStart w:id="58" w:name="P323"/>
      <w:bookmarkEnd w:id="58"/>
      <w:r w:rsidRPr="00C53218">
        <w:rPr>
          <w:color w:val="auto"/>
          <w:sz w:val="24"/>
          <w:lang w:val="ru-RU" w:eastAsia="ru-RU"/>
        </w:rPr>
        <w:t>б) отсутствие опечаток и ошибок в разрешении на строительство.</w:t>
      </w:r>
    </w:p>
    <w:p w:rsidR="00C53218" w:rsidRPr="00C53218" w:rsidRDefault="000E1C86" w:rsidP="00147E03">
      <w:pPr>
        <w:widowControl w:val="0"/>
        <w:autoSpaceDE w:val="0"/>
        <w:autoSpaceDN w:val="0"/>
        <w:spacing w:after="0" w:line="240" w:lineRule="auto"/>
        <w:ind w:left="0" w:right="0" w:firstLine="540"/>
        <w:rPr>
          <w:color w:val="auto"/>
          <w:sz w:val="24"/>
          <w:lang w:val="ru-RU" w:eastAsia="ru-RU"/>
        </w:rPr>
      </w:pPr>
      <w:bookmarkStart w:id="59" w:name="P324"/>
      <w:bookmarkEnd w:id="59"/>
      <w:r>
        <w:rPr>
          <w:color w:val="auto"/>
          <w:sz w:val="24"/>
          <w:lang w:val="ru-RU" w:eastAsia="ru-RU"/>
        </w:rPr>
        <w:t>2.40</w:t>
      </w:r>
      <w:r w:rsidR="00C53218" w:rsidRPr="00C53218">
        <w:rPr>
          <w:color w:val="auto"/>
          <w:sz w:val="24"/>
          <w:lang w:val="ru-RU" w:eastAsia="ru-RU"/>
        </w:rPr>
        <w:t>. Порядок выдачи дубликата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Заявитель вправе обратиться в уполномоченный орган государственной власти, орган местного самоуправления, организацию с </w:t>
      </w:r>
      <w:hyperlink w:anchor="P1970" w:tooltip="ЗАЯВЛЕНИЕ">
        <w:r w:rsidRPr="00C53218">
          <w:rPr>
            <w:color w:val="0000FF"/>
            <w:sz w:val="24"/>
            <w:lang w:val="ru-RU" w:eastAsia="ru-RU"/>
          </w:rPr>
          <w:t>заявлением</w:t>
        </w:r>
      </w:hyperlink>
      <w:r w:rsidRPr="00C53218">
        <w:rPr>
          <w:color w:val="auto"/>
          <w:sz w:val="24"/>
          <w:lang w:val="ru-RU" w:eastAsia="ru-RU"/>
        </w:rPr>
        <w:t xml:space="preserve"> о выдаче дубликата разрешения на строительство (далее - заявление о выдаче дубликата) по </w:t>
      </w:r>
      <w:r w:rsidR="00580F41">
        <w:rPr>
          <w:color w:val="auto"/>
          <w:sz w:val="24"/>
          <w:lang w:val="ru-RU" w:eastAsia="ru-RU"/>
        </w:rPr>
        <w:t xml:space="preserve"> рекомендуемой </w:t>
      </w:r>
      <w:r w:rsidRPr="00C53218">
        <w:rPr>
          <w:color w:val="auto"/>
          <w:sz w:val="24"/>
          <w:lang w:val="ru-RU" w:eastAsia="ru-RU"/>
        </w:rPr>
        <w:t xml:space="preserve">форме согласно Приложению N 11 к настоящему Административному регламенту, в порядке, установленном </w:t>
      </w:r>
      <w:hyperlink w:anchor="P91" w:tooltip="2.4. 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государственной власти, орган местного самоуправления, орган">
        <w:r w:rsidR="000E1C86" w:rsidRPr="00C53218">
          <w:rPr>
            <w:color w:val="0000FF"/>
            <w:sz w:val="24"/>
            <w:lang w:val="ru-RU" w:eastAsia="ru-RU"/>
          </w:rPr>
          <w:t>пунктами 2.</w:t>
        </w:r>
        <w:r w:rsidR="000E1C86">
          <w:rPr>
            <w:color w:val="0000FF"/>
            <w:sz w:val="24"/>
            <w:lang w:val="ru-RU" w:eastAsia="ru-RU"/>
          </w:rPr>
          <w:t>20,</w:t>
        </w:r>
      </w:hyperlink>
      <w:r w:rsidR="000E1C86" w:rsidRPr="00C53218">
        <w:rPr>
          <w:color w:val="auto"/>
          <w:sz w:val="24"/>
          <w:lang w:val="ru-RU" w:eastAsia="ru-RU"/>
        </w:rPr>
        <w:t xml:space="preserve"> </w:t>
      </w:r>
      <w:hyperlink w:anchor="P120" w:tooltip="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w:r w:rsidR="000E1C86" w:rsidRPr="00C53218">
          <w:rPr>
            <w:color w:val="0000FF"/>
            <w:sz w:val="24"/>
            <w:lang w:val="ru-RU" w:eastAsia="ru-RU"/>
          </w:rPr>
          <w:t>2.</w:t>
        </w:r>
        <w:r w:rsidR="000E1C86">
          <w:rPr>
            <w:color w:val="0000FF"/>
            <w:sz w:val="24"/>
            <w:lang w:val="ru-RU" w:eastAsia="ru-RU"/>
          </w:rPr>
          <w:t>33-</w:t>
        </w:r>
      </w:hyperlink>
      <w:r w:rsidR="000E1C86" w:rsidRPr="00C53218">
        <w:rPr>
          <w:color w:val="auto"/>
          <w:sz w:val="24"/>
          <w:lang w:val="ru-RU" w:eastAsia="ru-RU"/>
        </w:rPr>
        <w:t xml:space="preserve"> </w:t>
      </w:r>
      <w:hyperlink w:anchor="P212" w:tooltip="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уполномоченный орган государственной власти, ор">
        <w:r w:rsidR="000E1C86" w:rsidRPr="00C53218">
          <w:rPr>
            <w:color w:val="0000FF"/>
            <w:sz w:val="24"/>
            <w:lang w:val="ru-RU" w:eastAsia="ru-RU"/>
          </w:rPr>
          <w:t>2.</w:t>
        </w:r>
        <w:r w:rsidR="000E1C86">
          <w:rPr>
            <w:color w:val="0000FF"/>
            <w:sz w:val="24"/>
            <w:lang w:val="ru-RU" w:eastAsia="ru-RU"/>
          </w:rPr>
          <w:t xml:space="preserve">35 </w:t>
        </w:r>
      </w:hyperlink>
      <w:r w:rsidR="000E1C86">
        <w:rPr>
          <w:color w:val="0000FF"/>
          <w:sz w:val="24"/>
          <w:lang w:val="ru-RU" w:eastAsia="ru-RU"/>
        </w:rPr>
        <w:t xml:space="preserve">    </w:t>
      </w:r>
      <w:r w:rsidRPr="00C53218">
        <w:rPr>
          <w:color w:val="auto"/>
          <w:sz w:val="24"/>
          <w:lang w:val="ru-RU" w:eastAsia="ru-RU"/>
        </w:rPr>
        <w:t>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В случае отсутствия оснований для отказа в выдаче дубликата разрешения на строительство, установленных </w:t>
      </w:r>
      <w:hyperlink w:anchor="P328" w:tooltip="2.30. Исчерпывающий перечень оснований для отказа в выдаче дубликата разрешения на строительство:">
        <w:r w:rsidRPr="00C53218">
          <w:rPr>
            <w:color w:val="0000FF"/>
            <w:sz w:val="24"/>
            <w:lang w:val="ru-RU" w:eastAsia="ru-RU"/>
          </w:rPr>
          <w:t>пунктом 2.30</w:t>
        </w:r>
      </w:hyperlink>
      <w:r w:rsidRPr="00C53218">
        <w:rPr>
          <w:color w:val="auto"/>
          <w:sz w:val="24"/>
          <w:lang w:val="ru-RU" w:eastAsia="ru-RU"/>
        </w:rPr>
        <w:t xml:space="preserve"> настоящего Административного р</w:t>
      </w:r>
      <w:r w:rsidR="00D30F21">
        <w:rPr>
          <w:color w:val="auto"/>
          <w:sz w:val="24"/>
          <w:lang w:val="ru-RU" w:eastAsia="ru-RU"/>
        </w:rPr>
        <w:t xml:space="preserve">егламента, </w:t>
      </w:r>
      <w:r w:rsidRPr="00C53218">
        <w:rPr>
          <w:color w:val="auto"/>
          <w:sz w:val="24"/>
          <w:lang w:val="ru-RU" w:eastAsia="ru-RU"/>
        </w:rPr>
        <w:t xml:space="preserve"> администрация</w:t>
      </w:r>
      <w:r w:rsidR="00D30F21">
        <w:rPr>
          <w:color w:val="auto"/>
          <w:sz w:val="24"/>
          <w:lang w:val="ru-RU" w:eastAsia="ru-RU"/>
        </w:rPr>
        <w:t xml:space="preserve"> Карачевского района</w:t>
      </w:r>
      <w:r w:rsidRPr="00C53218">
        <w:rPr>
          <w:color w:val="auto"/>
          <w:sz w:val="24"/>
          <w:lang w:val="ru-RU" w:eastAsia="ru-RU"/>
        </w:rPr>
        <w:t xml:space="preserve">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Дубликат разрешения на строительство либо </w:t>
      </w:r>
      <w:hyperlink w:anchor="P2059" w:tooltip="РЕШЕНИЕ">
        <w:r w:rsidRPr="00C53218">
          <w:rPr>
            <w:color w:val="0000FF"/>
            <w:sz w:val="24"/>
            <w:lang w:val="ru-RU" w:eastAsia="ru-RU"/>
          </w:rPr>
          <w:t>решение</w:t>
        </w:r>
      </w:hyperlink>
      <w:r w:rsidRPr="00C53218">
        <w:rPr>
          <w:color w:val="auto"/>
          <w:sz w:val="24"/>
          <w:lang w:val="ru-RU" w:eastAsia="ru-RU"/>
        </w:rPr>
        <w:t xml:space="preserve"> об отказе в выдаче дубликата разрешения на строительство по</w:t>
      </w:r>
      <w:r w:rsidR="00580F41">
        <w:rPr>
          <w:color w:val="auto"/>
          <w:sz w:val="24"/>
          <w:lang w:val="ru-RU" w:eastAsia="ru-RU"/>
        </w:rPr>
        <w:t xml:space="preserve"> рекомендуемой </w:t>
      </w:r>
      <w:r w:rsidRPr="00C53218">
        <w:rPr>
          <w:color w:val="auto"/>
          <w:sz w:val="24"/>
          <w:lang w:val="ru-RU" w:eastAsia="ru-RU"/>
        </w:rPr>
        <w:t xml:space="preserve"> форме согласно Приложению N 12 к настоящему Административному регламенту направляется заявителю в порядке, установленном </w:t>
      </w:r>
      <w:hyperlink w:anchor="P290" w:tooltip="2.23. Результат предоставления услуги, указанный в пункте 2.19 настоящего Административного регламента:">
        <w:r w:rsidRPr="00C53218">
          <w:rPr>
            <w:color w:val="0000FF"/>
            <w:sz w:val="24"/>
            <w:lang w:val="ru-RU" w:eastAsia="ru-RU"/>
          </w:rPr>
          <w:t>пунктом 2.23</w:t>
        </w:r>
      </w:hyperlink>
      <w:r w:rsidRPr="00C53218">
        <w:rPr>
          <w:color w:val="auto"/>
          <w:sz w:val="24"/>
          <w:lang w:val="ru-RU" w:eastAsia="ru-RU"/>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C53218" w:rsidRPr="00C53218" w:rsidRDefault="000E1C86" w:rsidP="00147E03">
      <w:pPr>
        <w:widowControl w:val="0"/>
        <w:autoSpaceDE w:val="0"/>
        <w:autoSpaceDN w:val="0"/>
        <w:spacing w:after="0" w:line="240" w:lineRule="auto"/>
        <w:ind w:left="0" w:right="0" w:firstLine="540"/>
        <w:rPr>
          <w:color w:val="auto"/>
          <w:sz w:val="24"/>
          <w:lang w:val="ru-RU" w:eastAsia="ru-RU"/>
        </w:rPr>
      </w:pPr>
      <w:bookmarkStart w:id="60" w:name="P328"/>
      <w:bookmarkEnd w:id="60"/>
      <w:r>
        <w:rPr>
          <w:color w:val="auto"/>
          <w:sz w:val="24"/>
          <w:lang w:val="ru-RU" w:eastAsia="ru-RU"/>
        </w:rPr>
        <w:lastRenderedPageBreak/>
        <w:t>2.41</w:t>
      </w:r>
      <w:r w:rsidR="00C53218" w:rsidRPr="00C53218">
        <w:rPr>
          <w:color w:val="auto"/>
          <w:sz w:val="24"/>
          <w:lang w:val="ru-RU" w:eastAsia="ru-RU"/>
        </w:rPr>
        <w:t>. Исчерпывающий перечень оснований для отказа в выдаче дубликата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несоответствие заявителя кругу лиц, указанных в </w:t>
      </w:r>
      <w:hyperlink w:anchor="P80" w:tooltip="2.2. Муниципальная услуга предоставляется Клинцовской городской администрацией.">
        <w:r w:rsidR="000E1C86">
          <w:rPr>
            <w:color w:val="0000FF"/>
            <w:sz w:val="24"/>
            <w:lang w:val="ru-RU" w:eastAsia="ru-RU"/>
          </w:rPr>
          <w:t>пункте 1</w:t>
        </w:r>
        <w:r w:rsidRPr="00C53218">
          <w:rPr>
            <w:color w:val="0000FF"/>
            <w:sz w:val="24"/>
            <w:lang w:val="ru-RU" w:eastAsia="ru-RU"/>
          </w:rPr>
          <w:t>.2</w:t>
        </w:r>
      </w:hyperlink>
      <w:r w:rsidRPr="00C53218">
        <w:rPr>
          <w:color w:val="auto"/>
          <w:sz w:val="24"/>
          <w:lang w:val="ru-RU" w:eastAsia="ru-RU"/>
        </w:rPr>
        <w:t xml:space="preserve"> настоящего Административного регламента.</w:t>
      </w:r>
    </w:p>
    <w:p w:rsidR="00C53218" w:rsidRPr="00C53218" w:rsidRDefault="000E1C86" w:rsidP="00147E03">
      <w:pPr>
        <w:widowControl w:val="0"/>
        <w:autoSpaceDE w:val="0"/>
        <w:autoSpaceDN w:val="0"/>
        <w:spacing w:after="0" w:line="240" w:lineRule="auto"/>
        <w:ind w:left="0" w:right="0" w:firstLine="540"/>
        <w:rPr>
          <w:color w:val="auto"/>
          <w:sz w:val="24"/>
          <w:lang w:val="ru-RU" w:eastAsia="ru-RU"/>
        </w:rPr>
      </w:pPr>
      <w:bookmarkStart w:id="61" w:name="P330"/>
      <w:bookmarkEnd w:id="61"/>
      <w:r>
        <w:rPr>
          <w:color w:val="auto"/>
          <w:sz w:val="24"/>
          <w:lang w:val="ru-RU" w:eastAsia="ru-RU"/>
        </w:rPr>
        <w:t>2.42</w:t>
      </w:r>
      <w:r w:rsidR="00C53218" w:rsidRPr="00C53218">
        <w:rPr>
          <w:color w:val="auto"/>
          <w:sz w:val="24"/>
          <w:lang w:val="ru-RU" w:eastAsia="ru-RU"/>
        </w:rPr>
        <w:t>. Порядок оставления заявления о выдаче разрешения на строительство, заявления о внесении изменений, уведомления без рассмотрения.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Заявитель вправе обр</w:t>
      </w:r>
      <w:r w:rsidR="00D30F21">
        <w:rPr>
          <w:color w:val="auto"/>
          <w:sz w:val="24"/>
          <w:lang w:val="ru-RU" w:eastAsia="ru-RU"/>
        </w:rPr>
        <w:t xml:space="preserve">атиться в </w:t>
      </w:r>
      <w:r w:rsidRPr="00C53218">
        <w:rPr>
          <w:color w:val="auto"/>
          <w:sz w:val="24"/>
          <w:lang w:val="ru-RU" w:eastAsia="ru-RU"/>
        </w:rPr>
        <w:t xml:space="preserve">администрацию </w:t>
      </w:r>
      <w:r w:rsidR="00D30F21">
        <w:rPr>
          <w:color w:val="auto"/>
          <w:sz w:val="24"/>
          <w:lang w:val="ru-RU" w:eastAsia="ru-RU"/>
        </w:rPr>
        <w:t xml:space="preserve">Карачевского района </w:t>
      </w:r>
      <w:r w:rsidRPr="00C53218">
        <w:rPr>
          <w:color w:val="auto"/>
          <w:sz w:val="24"/>
          <w:lang w:val="ru-RU" w:eastAsia="ru-RU"/>
        </w:rPr>
        <w:t>с заявлением об оставлении заявления о выдаче разрешения на строительство, заявления о внесении изменений, уведомления без рассмотрения по</w:t>
      </w:r>
      <w:r w:rsidR="00580F41">
        <w:rPr>
          <w:color w:val="auto"/>
          <w:sz w:val="24"/>
          <w:lang w:val="ru-RU" w:eastAsia="ru-RU"/>
        </w:rPr>
        <w:t xml:space="preserve"> рекомендуемой</w:t>
      </w:r>
      <w:r w:rsidRPr="00C53218">
        <w:rPr>
          <w:color w:val="auto"/>
          <w:sz w:val="24"/>
          <w:lang w:val="ru-RU" w:eastAsia="ru-RU"/>
        </w:rPr>
        <w:t xml:space="preserve"> форме согласно Приложению N 13 в порядке, установленном </w:t>
      </w:r>
      <w:hyperlink w:anchor="P91" w:tooltip="2.4. 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государственной власти, орган местного самоуправления, орган">
        <w:r w:rsidR="00756520" w:rsidRPr="00C53218">
          <w:rPr>
            <w:color w:val="0000FF"/>
            <w:sz w:val="24"/>
            <w:lang w:val="ru-RU" w:eastAsia="ru-RU"/>
          </w:rPr>
          <w:t>пунктами 2.</w:t>
        </w:r>
        <w:r w:rsidR="00756520">
          <w:rPr>
            <w:color w:val="0000FF"/>
            <w:sz w:val="24"/>
            <w:lang w:val="ru-RU" w:eastAsia="ru-RU"/>
          </w:rPr>
          <w:t>20,</w:t>
        </w:r>
      </w:hyperlink>
      <w:r w:rsidR="00756520" w:rsidRPr="00C53218">
        <w:rPr>
          <w:color w:val="auto"/>
          <w:sz w:val="24"/>
          <w:lang w:val="ru-RU" w:eastAsia="ru-RU"/>
        </w:rPr>
        <w:t xml:space="preserve"> </w:t>
      </w:r>
      <w:hyperlink w:anchor="P120" w:tooltip="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w:r w:rsidR="00756520" w:rsidRPr="00C53218">
          <w:rPr>
            <w:color w:val="0000FF"/>
            <w:sz w:val="24"/>
            <w:lang w:val="ru-RU" w:eastAsia="ru-RU"/>
          </w:rPr>
          <w:t>2.</w:t>
        </w:r>
        <w:r w:rsidR="00756520">
          <w:rPr>
            <w:color w:val="0000FF"/>
            <w:sz w:val="24"/>
            <w:lang w:val="ru-RU" w:eastAsia="ru-RU"/>
          </w:rPr>
          <w:t>33-</w:t>
        </w:r>
      </w:hyperlink>
      <w:r w:rsidR="00756520" w:rsidRPr="00C53218">
        <w:rPr>
          <w:color w:val="auto"/>
          <w:sz w:val="24"/>
          <w:lang w:val="ru-RU" w:eastAsia="ru-RU"/>
        </w:rPr>
        <w:t xml:space="preserve"> </w:t>
      </w:r>
      <w:hyperlink w:anchor="P212" w:tooltip="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уполномоченный орган государственной власти, ор">
        <w:r w:rsidR="00756520" w:rsidRPr="00C53218">
          <w:rPr>
            <w:color w:val="0000FF"/>
            <w:sz w:val="24"/>
            <w:lang w:val="ru-RU" w:eastAsia="ru-RU"/>
          </w:rPr>
          <w:t>2.</w:t>
        </w:r>
        <w:r w:rsidR="00756520">
          <w:rPr>
            <w:color w:val="0000FF"/>
            <w:sz w:val="24"/>
            <w:lang w:val="ru-RU" w:eastAsia="ru-RU"/>
          </w:rPr>
          <w:t xml:space="preserve">35 </w:t>
        </w:r>
      </w:hyperlink>
      <w:r w:rsidR="00756520">
        <w:rPr>
          <w:color w:val="auto"/>
          <w:sz w:val="24"/>
          <w:lang w:val="ru-RU" w:eastAsia="ru-RU"/>
        </w:rPr>
        <w:t xml:space="preserve"> </w:t>
      </w:r>
      <w:r w:rsidR="000E1C86">
        <w:rPr>
          <w:color w:val="0000FF"/>
          <w:sz w:val="24"/>
          <w:lang w:val="ru-RU" w:eastAsia="ru-RU"/>
        </w:rPr>
        <w:t xml:space="preserve"> </w:t>
      </w:r>
      <w:r w:rsidRPr="00C53218">
        <w:rPr>
          <w:color w:val="auto"/>
          <w:sz w:val="24"/>
          <w:lang w:val="ru-RU" w:eastAsia="ru-RU"/>
        </w:rPr>
        <w:t>настоящего Административного регламента, не позднее рабочего дня, предшествующего дню окончания срока предоставления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уполномоченный орган принимает решение об оставлении заявления о выдаче разрешения на строительство, заявления о внесении изменений, уведомления без рассмотрения.</w:t>
      </w:r>
    </w:p>
    <w:p w:rsidR="00C53218" w:rsidRPr="00C53218" w:rsidRDefault="00003E42" w:rsidP="00147E03">
      <w:pPr>
        <w:widowControl w:val="0"/>
        <w:autoSpaceDE w:val="0"/>
        <w:autoSpaceDN w:val="0"/>
        <w:spacing w:after="0" w:line="240" w:lineRule="auto"/>
        <w:ind w:left="0" w:right="0" w:firstLine="540"/>
        <w:rPr>
          <w:color w:val="auto"/>
          <w:sz w:val="24"/>
          <w:lang w:val="ru-RU" w:eastAsia="ru-RU"/>
        </w:rPr>
      </w:pPr>
      <w:hyperlink w:anchor="P2195" w:tooltip="РЕШЕНИЕ">
        <w:r w:rsidR="00C53218" w:rsidRPr="00C53218">
          <w:rPr>
            <w:color w:val="0000FF"/>
            <w:sz w:val="24"/>
            <w:lang w:val="ru-RU" w:eastAsia="ru-RU"/>
          </w:rPr>
          <w:t>Решение</w:t>
        </w:r>
      </w:hyperlink>
      <w:r w:rsidR="00C53218" w:rsidRPr="00C53218">
        <w:rPr>
          <w:color w:val="auto"/>
          <w:sz w:val="24"/>
          <w:lang w:val="ru-RU" w:eastAsia="ru-RU"/>
        </w:rPr>
        <w:t xml:space="preserve"> об оставлении заявления о выдаче разрешения на строительство, заявления о внесении изменений, уведомления без рассмотрения направляется заявителю по</w:t>
      </w:r>
      <w:r w:rsidR="00580F41">
        <w:rPr>
          <w:color w:val="auto"/>
          <w:sz w:val="24"/>
          <w:lang w:val="ru-RU" w:eastAsia="ru-RU"/>
        </w:rPr>
        <w:t xml:space="preserve"> рекомендуемой</w:t>
      </w:r>
      <w:r w:rsidR="00C53218" w:rsidRPr="00C53218">
        <w:rPr>
          <w:color w:val="auto"/>
          <w:sz w:val="24"/>
          <w:lang w:val="ru-RU" w:eastAsia="ru-RU"/>
        </w:rPr>
        <w:t xml:space="preserve"> форме, приведенной в Приложении N 14 к настоящему Административному регламенту, в порядке, установленном </w:t>
      </w:r>
      <w:hyperlink w:anchor="P290" w:tooltip="2.23. Результат предоставления услуги, указанный в пункте 2.19 настоящего Административного регламента:">
        <w:r w:rsidR="00C53218" w:rsidRPr="00C53218">
          <w:rPr>
            <w:color w:val="0000FF"/>
            <w:sz w:val="24"/>
            <w:lang w:val="ru-RU" w:eastAsia="ru-RU"/>
          </w:rPr>
          <w:t>пунктом 2.</w:t>
        </w:r>
        <w:r w:rsidR="000E1C86">
          <w:rPr>
            <w:color w:val="0000FF"/>
            <w:sz w:val="24"/>
            <w:lang w:val="ru-RU" w:eastAsia="ru-RU"/>
          </w:rPr>
          <w:t xml:space="preserve">41 </w:t>
        </w:r>
      </w:hyperlink>
      <w:r w:rsidR="00C53218" w:rsidRPr="00C53218">
        <w:rPr>
          <w:color w:val="auto"/>
          <w:sz w:val="24"/>
          <w:lang w:val="ru-RU" w:eastAsia="ru-RU"/>
        </w:rPr>
        <w:t xml:space="preserve">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уполномоченный орган государственной власти, орган местного самоуправления, организацию за предоставлением услуги.</w:t>
      </w:r>
    </w:p>
    <w:p w:rsidR="00C53218" w:rsidRPr="00C53218" w:rsidRDefault="000E1C86" w:rsidP="00147E03">
      <w:pPr>
        <w:widowControl w:val="0"/>
        <w:autoSpaceDE w:val="0"/>
        <w:autoSpaceDN w:val="0"/>
        <w:spacing w:after="0" w:line="240" w:lineRule="auto"/>
        <w:ind w:left="0" w:right="0" w:firstLine="540"/>
        <w:rPr>
          <w:color w:val="auto"/>
          <w:sz w:val="24"/>
          <w:lang w:val="ru-RU" w:eastAsia="ru-RU"/>
        </w:rPr>
      </w:pPr>
      <w:r>
        <w:rPr>
          <w:color w:val="auto"/>
          <w:sz w:val="24"/>
          <w:lang w:val="ru-RU" w:eastAsia="ru-RU"/>
        </w:rPr>
        <w:t>2.4</w:t>
      </w:r>
      <w:r w:rsidR="00756520">
        <w:rPr>
          <w:color w:val="auto"/>
          <w:sz w:val="24"/>
          <w:lang w:val="ru-RU" w:eastAsia="ru-RU"/>
        </w:rPr>
        <w:t>3</w:t>
      </w:r>
      <w:r w:rsidR="00C53218" w:rsidRPr="00C53218">
        <w:rPr>
          <w:color w:val="auto"/>
          <w:sz w:val="24"/>
          <w:lang w:val="ru-RU" w:eastAsia="ru-RU"/>
        </w:rPr>
        <w:t>. При предоставлении услуги запрещается требовать от заявителя: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2) представления документов и информации, которые в соответствии с нормативными правовыми актами Российской Федерации и Брянской области, муниципальными правовыми актами находятся в ра</w:t>
      </w:r>
      <w:r w:rsidR="00D30F21">
        <w:rPr>
          <w:color w:val="auto"/>
          <w:sz w:val="24"/>
          <w:lang w:val="ru-RU" w:eastAsia="ru-RU"/>
        </w:rPr>
        <w:t>споряжении</w:t>
      </w:r>
      <w:r w:rsidRPr="00C53218">
        <w:rPr>
          <w:color w:val="auto"/>
          <w:sz w:val="24"/>
          <w:lang w:val="ru-RU" w:eastAsia="ru-RU"/>
        </w:rPr>
        <w:t xml:space="preserve"> администрации</w:t>
      </w:r>
      <w:r w:rsidR="00D30F21">
        <w:rPr>
          <w:color w:val="auto"/>
          <w:sz w:val="24"/>
          <w:lang w:val="ru-RU" w:eastAsia="ru-RU"/>
        </w:rPr>
        <w:t xml:space="preserve"> Карачевского района</w:t>
      </w:r>
      <w:r w:rsidRPr="00C53218">
        <w:rPr>
          <w:color w:val="auto"/>
          <w:sz w:val="24"/>
          <w:lang w:val="ru-RU" w:eastAsia="ru-RU"/>
        </w:rPr>
        <w:t xml:space="preserve">, участвующей в предоставлении муниципальных услуг, за исключением документов, указанных в </w:t>
      </w:r>
      <w:hyperlink r:id="rId43" w:tooltip="Федеральный закон от 27.07.2010 N 210-ФЗ (ред. от 28.12.2024) &quot;Об организации предоставления государственных и муниципальных услуг&quot; {КонсультантПлюс}">
        <w:r w:rsidRPr="00C53218">
          <w:rPr>
            <w:color w:val="0000FF"/>
            <w:sz w:val="24"/>
            <w:lang w:val="ru-RU" w:eastAsia="ru-RU"/>
          </w:rPr>
          <w:t>части 6 статьи 7</w:t>
        </w:r>
      </w:hyperlink>
      <w:r w:rsidRPr="00C53218">
        <w:rPr>
          <w:color w:val="auto"/>
          <w:sz w:val="24"/>
          <w:lang w:val="ru-RU" w:eastAsia="ru-RU"/>
        </w:rPr>
        <w:t xml:space="preserve"> Федерального закона N 210-ФЗ;</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изменение требований нормативных правовых актов, касающихся предоставления услуги, после первоначальной подачи заявления о выдаче разрешения на строительство, заявления о внесении изменений, уведомления;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наличие ошибок в заявлении о выдаче разрешения на строительство, заявлении о внесении изменений, уведомлении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4) предоставления на бумажном носителе документов и информации, электронные образы которых ранее были заверены в соответствии с </w:t>
      </w:r>
      <w:hyperlink r:id="rId44" w:tooltip="Федеральный закон от 27.07.2010 N 210-ФЗ (ред. от 28.12.2024) &quot;Об организации предоставления государственных и муниципальных услуг&quot; {КонсультантПлюс}">
        <w:r w:rsidRPr="00C53218">
          <w:rPr>
            <w:color w:val="0000FF"/>
            <w:sz w:val="24"/>
            <w:lang w:val="ru-RU" w:eastAsia="ru-RU"/>
          </w:rPr>
          <w:t>пунктом 7.2 части 1 статьи 16</w:t>
        </w:r>
      </w:hyperlink>
      <w:r w:rsidRPr="00C53218">
        <w:rPr>
          <w:color w:val="auto"/>
          <w:sz w:val="24"/>
          <w:lang w:val="ru-RU" w:eastAsia="ru-RU"/>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услуги, и </w:t>
      </w:r>
      <w:r w:rsidRPr="00C53218">
        <w:rPr>
          <w:color w:val="auto"/>
          <w:sz w:val="24"/>
          <w:lang w:val="ru-RU" w:eastAsia="ru-RU"/>
        </w:rPr>
        <w:lastRenderedPageBreak/>
        <w:t>иных случаев, установленных федеральными законами.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outlineLvl w:val="1"/>
        <w:rPr>
          <w:rFonts w:ascii="Arial" w:hAnsi="Arial" w:cs="Arial"/>
          <w:b/>
          <w:color w:val="auto"/>
          <w:sz w:val="24"/>
          <w:lang w:val="ru-RU" w:eastAsia="ru-RU"/>
        </w:rPr>
      </w:pPr>
      <w:r w:rsidRPr="00C53218">
        <w:rPr>
          <w:rFonts w:ascii="Arial" w:hAnsi="Arial" w:cs="Arial"/>
          <w:b/>
          <w:color w:val="auto"/>
          <w:sz w:val="24"/>
          <w:lang w:val="ru-RU" w:eastAsia="ru-RU"/>
        </w:rPr>
        <w:t>Раздел III. СОСТАВ, ПОСЛЕДОВАТЕЛЬНОСТЬ И СРОКИ ВЫПОЛНЕНИЯ</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АДМИНИСТРАТИВНЫХ ПРОЦЕДУР, ТРЕБОВАНИЯ К ПОРЯДКУ ИХ</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ВЫПОЛНЕНИЯ, В ТОМ ЧИСЛЕ ОСОБЕННОСТИ ВЫПОЛНЕНИЯ</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АДМИНИСТРАТИВНЫХ ПРОЦЕДУР В ЭЛЕКТРОННОЙ ФОРМЕ, А ТАКЖЕ</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ОСОБЕННОСТИ ВЫПОЛНЕНИЯ АДМИНИСТРАТИВНЫХ ПРОЦЕДУР</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В МНОГОФУНКЦИОНАЛЬНЫХ ЦЕНТРАХ</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Перечень вариантов предоставления муниципальной услуги,</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включающий в том числе варианты предоставления муниципальной</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услуги, необходимый для исправления допущенных опечаток</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и ошибок в выданных в результате предоставления</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муниципальной услуги документах и созданных реестровых</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записях, для выдачи дубликата документа, выданного</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по результатам предоставления муниципальной услуги, в том</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числе исчерпывающий перечень оснований для отказа в выдаче</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такого дубликата, а также порядок оставления запроса</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заявителя о предоставлении муниципальной услуги</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без рассмотрения (при необходимости)</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3.1.1. Вариант 1 - выдача разрешения на строительство.</w:t>
      </w:r>
    </w:p>
    <w:p w:rsidR="00C53218" w:rsidRPr="00C53218" w:rsidRDefault="00C53218" w:rsidP="00147E03">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3.1.2. Вариант 2 - выдача дубликата разрешения на строительство.</w:t>
      </w:r>
    </w:p>
    <w:p w:rsidR="00C53218" w:rsidRPr="00C53218" w:rsidRDefault="00C53218" w:rsidP="00147E03">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3.1.3. Вариант 3 - внесение изменений в разрешение на строительство.</w:t>
      </w:r>
    </w:p>
    <w:p w:rsidR="00C53218" w:rsidRPr="00C53218" w:rsidRDefault="00C53218" w:rsidP="00147E03">
      <w:pPr>
        <w:widowControl w:val="0"/>
        <w:autoSpaceDE w:val="0"/>
        <w:autoSpaceDN w:val="0"/>
        <w:spacing w:after="0" w:line="240" w:lineRule="auto"/>
        <w:ind w:left="0" w:right="0" w:firstLine="539"/>
        <w:rPr>
          <w:color w:val="auto"/>
          <w:sz w:val="24"/>
          <w:lang w:val="ru-RU" w:eastAsia="ru-RU"/>
        </w:rPr>
      </w:pPr>
      <w:r w:rsidRPr="00C53218">
        <w:rPr>
          <w:color w:val="auto"/>
          <w:sz w:val="24"/>
          <w:lang w:val="ru-RU" w:eastAsia="ru-RU"/>
        </w:rPr>
        <w:t>3.1.4. Вариант 4 - исправление допущенных опечаток и ошибок в разрешении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Описание административной процедуры профилирования заявителя</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 или его представитель.</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outlineLvl w:val="2"/>
        <w:rPr>
          <w:rFonts w:ascii="Arial" w:hAnsi="Arial" w:cs="Arial"/>
          <w:b/>
          <w:color w:val="auto"/>
          <w:sz w:val="24"/>
          <w:lang w:val="ru-RU" w:eastAsia="ru-RU"/>
        </w:rPr>
      </w:pPr>
      <w:r w:rsidRPr="00C53218">
        <w:rPr>
          <w:rFonts w:ascii="Arial" w:hAnsi="Arial" w:cs="Arial"/>
          <w:b/>
          <w:color w:val="auto"/>
          <w:sz w:val="24"/>
          <w:lang w:val="ru-RU" w:eastAsia="ru-RU"/>
        </w:rPr>
        <w:t>Подразделы, содержащие описание вариантов предоставления</w:t>
      </w:r>
    </w:p>
    <w:p w:rsidR="00C53218" w:rsidRPr="00C53218" w:rsidRDefault="00C53218" w:rsidP="00147E03">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государственной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Вариант 1</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3.3. Результат предоставления муниципальной услуги указан в </w:t>
      </w:r>
      <w:hyperlink w:anchor="P247" w:tooltip="а) разрешение на строительство (в том числе на отдельные этапы строительства, реконструкции объекта капитального строительства);">
        <w:r w:rsidRPr="00C53218">
          <w:rPr>
            <w:color w:val="0000FF"/>
            <w:sz w:val="24"/>
            <w:lang w:val="ru-RU" w:eastAsia="ru-RU"/>
          </w:rPr>
          <w:t>подпункте "а" пункта 2.19</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Перечень и описание административных процедур</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Прием запроса и документов и (или) информации, необходимых</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для 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3.4. Основанием для начала административной процедуры является пост</w:t>
      </w:r>
      <w:r w:rsidR="00B46F86">
        <w:rPr>
          <w:color w:val="auto"/>
          <w:sz w:val="24"/>
          <w:lang w:val="ru-RU" w:eastAsia="ru-RU"/>
        </w:rPr>
        <w:t xml:space="preserve">упление в </w:t>
      </w:r>
      <w:r w:rsidRPr="00C53218">
        <w:rPr>
          <w:color w:val="auto"/>
          <w:sz w:val="24"/>
          <w:lang w:val="ru-RU" w:eastAsia="ru-RU"/>
        </w:rPr>
        <w:t>администрацию</w:t>
      </w:r>
      <w:r w:rsidR="00B46F86">
        <w:rPr>
          <w:color w:val="auto"/>
          <w:sz w:val="24"/>
          <w:lang w:val="ru-RU" w:eastAsia="ru-RU"/>
        </w:rPr>
        <w:t xml:space="preserve"> Карачевского района</w:t>
      </w:r>
      <w:r w:rsidRPr="00C53218">
        <w:rPr>
          <w:color w:val="auto"/>
          <w:sz w:val="24"/>
          <w:lang w:val="ru-RU" w:eastAsia="ru-RU"/>
        </w:rPr>
        <w:t xml:space="preserve"> </w:t>
      </w:r>
      <w:hyperlink w:anchor="P1101" w:tooltip="ЗАЯВЛЕНИЕ">
        <w:r w:rsidRPr="00C53218">
          <w:rPr>
            <w:color w:val="0000FF"/>
            <w:sz w:val="24"/>
            <w:lang w:val="ru-RU" w:eastAsia="ru-RU"/>
          </w:rPr>
          <w:t>заявления</w:t>
        </w:r>
      </w:hyperlink>
      <w:r w:rsidRPr="00C53218">
        <w:rPr>
          <w:color w:val="auto"/>
          <w:sz w:val="24"/>
          <w:lang w:val="ru-RU" w:eastAsia="ru-RU"/>
        </w:rPr>
        <w:t xml:space="preserve"> о выдаче разрешения на строительство (далее в настоящем подразделе - заявление) по форме согласно Приложению N 2 к настоящему Административному регламенту и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пунктом 2.</w:t>
        </w:r>
        <w:r w:rsidR="002329EE">
          <w:rPr>
            <w:color w:val="0000FF"/>
            <w:sz w:val="24"/>
            <w:lang w:val="ru-RU" w:eastAsia="ru-RU"/>
          </w:rPr>
          <w:t>9</w:t>
        </w:r>
      </w:hyperlink>
      <w:r w:rsidRPr="00C53218">
        <w:rPr>
          <w:color w:val="auto"/>
          <w:sz w:val="24"/>
          <w:lang w:val="ru-RU" w:eastAsia="ru-RU"/>
        </w:rPr>
        <w:t xml:space="preserve"> настоящего Административного регламента</w:t>
      </w:r>
      <w:r w:rsidR="002329EE">
        <w:rPr>
          <w:color w:val="auto"/>
          <w:sz w:val="24"/>
          <w:lang w:val="ru-RU" w:eastAsia="ru-RU"/>
        </w:rPr>
        <w:t>.</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lastRenderedPageBreak/>
        <w:t>3.5. В целях установления личности физическое лицо предс</w:t>
      </w:r>
      <w:r w:rsidR="00B46F86">
        <w:rPr>
          <w:color w:val="auto"/>
          <w:sz w:val="24"/>
          <w:lang w:val="ru-RU" w:eastAsia="ru-RU"/>
        </w:rPr>
        <w:t xml:space="preserve">тавляет в </w:t>
      </w:r>
      <w:r w:rsidRPr="00C53218">
        <w:rPr>
          <w:color w:val="auto"/>
          <w:sz w:val="24"/>
          <w:lang w:val="ru-RU" w:eastAsia="ru-RU"/>
        </w:rPr>
        <w:t>администрацию</w:t>
      </w:r>
      <w:r w:rsidR="00B46F86">
        <w:rPr>
          <w:color w:val="auto"/>
          <w:sz w:val="24"/>
          <w:lang w:val="ru-RU" w:eastAsia="ru-RU"/>
        </w:rPr>
        <w:t xml:space="preserve"> Карачевского района</w:t>
      </w:r>
      <w:r w:rsidRPr="00C53218">
        <w:rPr>
          <w:color w:val="auto"/>
          <w:sz w:val="24"/>
          <w:lang w:val="ru-RU" w:eastAsia="ru-RU"/>
        </w:rPr>
        <w:t xml:space="preserve"> документ, предусмотренный </w:t>
      </w:r>
      <w:hyperlink w:anchor="P161" w:tooltip="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
        <w:r w:rsidRPr="00C53218">
          <w:rPr>
            <w:color w:val="0000FF"/>
            <w:sz w:val="24"/>
            <w:lang w:val="ru-RU" w:eastAsia="ru-RU"/>
          </w:rPr>
          <w:t>подпунктом "б" пункта 2.</w:t>
        </w:r>
        <w:r w:rsidR="002329EE">
          <w:rPr>
            <w:color w:val="0000FF"/>
            <w:sz w:val="24"/>
            <w:lang w:val="ru-RU" w:eastAsia="ru-RU"/>
          </w:rPr>
          <w:t>9</w:t>
        </w:r>
      </w:hyperlink>
      <w:r w:rsidRPr="00C53218">
        <w:rPr>
          <w:color w:val="auto"/>
          <w:sz w:val="24"/>
          <w:lang w:val="ru-RU" w:eastAsia="ru-RU"/>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w:t>
      </w:r>
      <w:r w:rsidR="002329EE">
        <w:rPr>
          <w:color w:val="auto"/>
          <w:sz w:val="24"/>
          <w:lang w:val="ru-RU" w:eastAsia="ru-RU"/>
        </w:rPr>
        <w:t xml:space="preserve"> подпунктами "б", "в" пункта 2.9</w:t>
      </w:r>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hyperlink w:anchor="P161" w:tooltip="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
        <w:r w:rsidRPr="00C53218">
          <w:rPr>
            <w:color w:val="0000FF"/>
            <w:sz w:val="24"/>
            <w:lang w:val="ru-RU" w:eastAsia="ru-RU"/>
          </w:rPr>
          <w:t>подпунктами "б"</w:t>
        </w:r>
      </w:hyperlink>
      <w:r w:rsidRPr="00C53218">
        <w:rPr>
          <w:color w:val="auto"/>
          <w:sz w:val="24"/>
          <w:lang w:val="ru-RU" w:eastAsia="ru-RU"/>
        </w:rPr>
        <w:t xml:space="preserve">, </w:t>
      </w:r>
      <w:hyperlink w:anchor="P16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r w:rsidRPr="00C53218">
          <w:rPr>
            <w:color w:val="0000FF"/>
            <w:sz w:val="24"/>
            <w:lang w:val="ru-RU" w:eastAsia="ru-RU"/>
          </w:rPr>
          <w:t>"в" пункта 2.</w:t>
        </w:r>
        <w:r w:rsidR="002329EE">
          <w:rPr>
            <w:color w:val="0000FF"/>
            <w:sz w:val="24"/>
            <w:lang w:val="ru-RU" w:eastAsia="ru-RU"/>
          </w:rPr>
          <w:t xml:space="preserve">9 </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w:t>
      </w:r>
      <w:r w:rsidR="002329EE">
        <w:rPr>
          <w:color w:val="auto"/>
          <w:sz w:val="24"/>
          <w:lang w:val="ru-RU" w:eastAsia="ru-RU"/>
        </w:rPr>
        <w:t>ренный подпунктом "б" пункта 2.9</w:t>
      </w:r>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3.6. Основания для принятия решения об отказе в приеме заявления и документов, необходимых для предоставления муниципальной услуги, указаны в </w:t>
      </w:r>
      <w:hyperlink w:anchor="P231" w:tooltip="2.15.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r w:rsidRPr="00C53218">
          <w:rPr>
            <w:color w:val="0000FF"/>
            <w:sz w:val="24"/>
            <w:lang w:val="ru-RU" w:eastAsia="ru-RU"/>
          </w:rPr>
          <w:t>пункте 2.1</w:t>
        </w:r>
        <w:r w:rsidR="002329EE">
          <w:rPr>
            <w:color w:val="0000FF"/>
            <w:sz w:val="24"/>
            <w:lang w:val="ru-RU" w:eastAsia="ru-RU"/>
          </w:rPr>
          <w:t>3</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3.7. Возможность получения муниципальной услуги по экстерриториальному принципу отсутствует.</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3.8. Заявление и документы, предусмотренные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2329EE">
          <w:rPr>
            <w:color w:val="0000FF"/>
            <w:sz w:val="24"/>
            <w:lang w:val="ru-RU" w:eastAsia="ru-RU"/>
          </w:rPr>
          <w:t>9</w:t>
        </w:r>
      </w:hyperlink>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2329EE">
          <w:rPr>
            <w:color w:val="0000FF"/>
            <w:sz w:val="24"/>
            <w:lang w:val="ru-RU" w:eastAsia="ru-RU"/>
          </w:rPr>
          <w:t xml:space="preserve">10 </w:t>
        </w:r>
      </w:hyperlink>
      <w:r w:rsidRPr="00C53218">
        <w:rPr>
          <w:color w:val="auto"/>
          <w:sz w:val="24"/>
          <w:lang w:val="ru-RU" w:eastAsia="ru-RU"/>
        </w:rPr>
        <w:t xml:space="preserve"> -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2329EE">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w:t>
      </w:r>
      <w:r w:rsidR="002329EE">
        <w:rPr>
          <w:color w:val="auto"/>
          <w:sz w:val="24"/>
          <w:lang w:val="ru-RU" w:eastAsia="ru-RU"/>
        </w:rPr>
        <w:t>о Административного регламента</w:t>
      </w:r>
      <w:r w:rsidRPr="00C53218">
        <w:rPr>
          <w:color w:val="auto"/>
          <w:sz w:val="24"/>
          <w:lang w:val="ru-RU" w:eastAsia="ru-RU"/>
        </w:rPr>
        <w:t>, принимаются должностными лицами</w:t>
      </w:r>
      <w:r w:rsidR="002329EE">
        <w:rPr>
          <w:color w:val="auto"/>
          <w:sz w:val="24"/>
          <w:lang w:val="ru-RU" w:eastAsia="ru-RU"/>
        </w:rPr>
        <w:t xml:space="preserve"> Администрации Карачевского района</w:t>
      </w:r>
      <w:r w:rsidRPr="00C53218">
        <w:rPr>
          <w:color w:val="auto"/>
          <w:sz w:val="24"/>
          <w:lang w:val="ru-RU" w:eastAsia="ru-RU"/>
        </w:rPr>
        <w:t>, ответственного за делопроизводство.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Заявление и докумен</w:t>
      </w:r>
      <w:r w:rsidR="005D318F">
        <w:rPr>
          <w:color w:val="auto"/>
          <w:sz w:val="24"/>
          <w:lang w:val="ru-RU" w:eastAsia="ru-RU"/>
        </w:rPr>
        <w:t>ты, предусмотренные пунктами 2.9, 2.10 - 2.10</w:t>
      </w:r>
      <w:r w:rsidRPr="00C53218">
        <w:rPr>
          <w:color w:val="auto"/>
          <w:sz w:val="24"/>
          <w:lang w:val="ru-RU" w:eastAsia="ru-RU"/>
        </w:rPr>
        <w:t xml:space="preserve">.1 настоящего Административного регламента, направленные одним из способов, указанных в </w:t>
      </w:r>
      <w:hyperlink w:anchor="P92" w:tooltip="а) в электронной форме посредством Единого портала, регионального портала.">
        <w:r w:rsidRPr="00C53218">
          <w:rPr>
            <w:color w:val="0000FF"/>
            <w:sz w:val="24"/>
            <w:lang w:val="ru-RU" w:eastAsia="ru-RU"/>
          </w:rPr>
          <w:t>подпунктах "а"</w:t>
        </w:r>
      </w:hyperlink>
      <w:r w:rsidRPr="00C53218">
        <w:rPr>
          <w:color w:val="auto"/>
          <w:sz w:val="24"/>
          <w:lang w:val="ru-RU" w:eastAsia="ru-RU"/>
        </w:rPr>
        <w:t xml:space="preserve">, </w:t>
      </w:r>
      <w:hyperlink w:anchor="P100" w:tooltip="г) в электронной форме посредством единой информационной системы жилищного строительства.">
        <w:r w:rsidRPr="00C53218">
          <w:rPr>
            <w:color w:val="0000FF"/>
            <w:sz w:val="24"/>
            <w:lang w:val="ru-RU" w:eastAsia="ru-RU"/>
          </w:rPr>
          <w:t>"г" пункта 2.4</w:t>
        </w:r>
      </w:hyperlink>
      <w:r w:rsidRPr="00C53218">
        <w:rPr>
          <w:color w:val="auto"/>
          <w:sz w:val="24"/>
          <w:lang w:val="ru-RU" w:eastAsia="ru-RU"/>
        </w:rPr>
        <w:t xml:space="preserve"> настоящего Административного регламента, регистрируются в автоматическом режиме.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Заявление и докумен</w:t>
      </w:r>
      <w:r w:rsidR="005D318F">
        <w:rPr>
          <w:color w:val="auto"/>
          <w:sz w:val="24"/>
          <w:lang w:val="ru-RU" w:eastAsia="ru-RU"/>
        </w:rPr>
        <w:t>ты, предусмотренные пунктами 2.9, 2.10 - 2.10</w:t>
      </w:r>
      <w:r w:rsidRPr="00C53218">
        <w:rPr>
          <w:color w:val="auto"/>
          <w:sz w:val="24"/>
          <w:lang w:val="ru-RU" w:eastAsia="ru-RU"/>
        </w:rPr>
        <w:t xml:space="preserve">.1 настоящего Административного регламента, направленные через многофункциональный центр, могут быть получены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45" w:tooltip="Федеральный закон от 06.04.2011 N 63-ФЗ (ред. от 28.12.2024) &quot;Об электронной подписи&quot; {КонсультантПлюс}">
        <w:r w:rsidRPr="00C53218">
          <w:rPr>
            <w:color w:val="0000FF"/>
            <w:sz w:val="24"/>
            <w:lang w:val="ru-RU" w:eastAsia="ru-RU"/>
          </w:rPr>
          <w:t>закона</w:t>
        </w:r>
      </w:hyperlink>
      <w:r w:rsidRPr="00C53218">
        <w:rPr>
          <w:color w:val="auto"/>
          <w:sz w:val="24"/>
          <w:lang w:val="ru-RU" w:eastAsia="ru-RU"/>
        </w:rPr>
        <w:t xml:space="preserve"> от 6 апреля 2011 г. N 63-ФЗ "Об электронной подписи".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 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Для возможности подачи заявления через Единый портал, региональный портал заявитель должен быть зарегистрирован в ЕСИА.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3.10. Срок регистрации заявления,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5D318F">
          <w:rPr>
            <w:color w:val="0000FF"/>
            <w:sz w:val="24"/>
            <w:lang w:val="ru-RU" w:eastAsia="ru-RU"/>
          </w:rPr>
          <w:t>9</w:t>
        </w:r>
      </w:hyperlink>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5D318F">
          <w:rPr>
            <w:color w:val="0000FF"/>
            <w:sz w:val="24"/>
            <w:lang w:val="ru-RU" w:eastAsia="ru-RU"/>
          </w:rPr>
          <w:t>10</w:t>
        </w:r>
      </w:hyperlink>
      <w:r w:rsidR="005D318F" w:rsidRPr="00C53218">
        <w:rPr>
          <w:color w:val="auto"/>
          <w:sz w:val="24"/>
          <w:lang w:val="ru-RU" w:eastAsia="ru-RU"/>
        </w:rPr>
        <w:t xml:space="preserve"> </w:t>
      </w:r>
      <w:r w:rsidRPr="00C53218">
        <w:rPr>
          <w:color w:val="auto"/>
          <w:sz w:val="24"/>
          <w:lang w:val="ru-RU" w:eastAsia="ru-RU"/>
        </w:rPr>
        <w:t xml:space="preserve"> -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5D318F">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 указан в </w:t>
      </w:r>
      <w:hyperlink w:anchor="P212" w:tooltip="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уполномоченный орган государственной власти, ор">
        <w:r w:rsidR="005D318F">
          <w:rPr>
            <w:color w:val="0000FF"/>
            <w:sz w:val="24"/>
            <w:lang w:val="ru-RU" w:eastAsia="ru-RU"/>
          </w:rPr>
          <w:t>пункте 2.</w:t>
        </w:r>
        <w:r w:rsidRPr="00C53218">
          <w:rPr>
            <w:color w:val="0000FF"/>
            <w:sz w:val="24"/>
            <w:lang w:val="ru-RU" w:eastAsia="ru-RU"/>
          </w:rPr>
          <w:t>2</w:t>
        </w:r>
      </w:hyperlink>
      <w:r w:rsidR="005D318F">
        <w:rPr>
          <w:color w:val="0000FF"/>
          <w:sz w:val="24"/>
          <w:lang w:val="ru-RU" w:eastAsia="ru-RU"/>
        </w:rPr>
        <w:t>0</w:t>
      </w:r>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3.11. Результатом административной процедуры является регистрация заявления и документ</w:t>
      </w:r>
      <w:r w:rsidR="005D318F">
        <w:rPr>
          <w:color w:val="auto"/>
          <w:sz w:val="24"/>
          <w:lang w:val="ru-RU" w:eastAsia="ru-RU"/>
        </w:rPr>
        <w:t>ов, предусмотренных пунктами 2.9, 2.10 - 2.10</w:t>
      </w:r>
      <w:r w:rsidRPr="00C53218">
        <w:rPr>
          <w:color w:val="auto"/>
          <w:sz w:val="24"/>
          <w:lang w:val="ru-RU" w:eastAsia="ru-RU"/>
        </w:rPr>
        <w:t>.1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3.12. После регистрации заявление и докумен</w:t>
      </w:r>
      <w:r w:rsidR="005D318F">
        <w:rPr>
          <w:color w:val="auto"/>
          <w:sz w:val="24"/>
          <w:lang w:val="ru-RU" w:eastAsia="ru-RU"/>
        </w:rPr>
        <w:t>ты, предусмотренные пунктами 2.9</w:t>
      </w:r>
      <w:r w:rsidRPr="00C53218">
        <w:rPr>
          <w:color w:val="auto"/>
          <w:sz w:val="24"/>
          <w:lang w:val="ru-RU" w:eastAsia="ru-RU"/>
        </w:rPr>
        <w:t>, 2</w:t>
      </w:r>
      <w:r w:rsidR="005D318F">
        <w:rPr>
          <w:color w:val="auto"/>
          <w:sz w:val="24"/>
          <w:lang w:val="ru-RU" w:eastAsia="ru-RU"/>
        </w:rPr>
        <w:t>.10 - 2.10</w:t>
      </w:r>
      <w:r w:rsidRPr="00C53218">
        <w:rPr>
          <w:color w:val="auto"/>
          <w:sz w:val="24"/>
          <w:lang w:val="ru-RU" w:eastAsia="ru-RU"/>
        </w:rPr>
        <w:t>.1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Межведомственное информационное взаимодействие</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3.13.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пунктах 2.</w:t>
        </w:r>
        <w:r w:rsidR="00AB4746">
          <w:rPr>
            <w:color w:val="0000FF"/>
            <w:sz w:val="24"/>
            <w:lang w:val="ru-RU" w:eastAsia="ru-RU"/>
          </w:rPr>
          <w:t>10</w:t>
        </w:r>
      </w:hyperlink>
      <w:r w:rsidRPr="00C53218">
        <w:rPr>
          <w:color w:val="auto"/>
          <w:sz w:val="24"/>
          <w:lang w:val="ru-RU" w:eastAsia="ru-RU"/>
        </w:rPr>
        <w:t xml:space="preserve"> -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AB4746">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3.14. Должностное лицо ответственного структурного подразделения, в обязанности которого в соответствии с его должностным регламентом входит выполнение </w:t>
      </w:r>
      <w:r w:rsidRPr="00C53218">
        <w:rPr>
          <w:color w:val="auto"/>
          <w:sz w:val="24"/>
          <w:lang w:val="ru-RU" w:eastAsia="ru-RU"/>
        </w:rPr>
        <w:lastRenderedPageBreak/>
        <w:t xml:space="preserve">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w:t>
      </w:r>
      <w:r w:rsidR="00AB4746">
        <w:rPr>
          <w:color w:val="auto"/>
          <w:sz w:val="24"/>
          <w:lang w:val="ru-RU" w:eastAsia="ru-RU"/>
        </w:rPr>
        <w:t xml:space="preserve">администрацию Карачевского района </w:t>
      </w:r>
      <w:r w:rsidRPr="00C53218">
        <w:rPr>
          <w:color w:val="auto"/>
          <w:sz w:val="24"/>
          <w:lang w:val="ru-RU" w:eastAsia="ru-RU"/>
        </w:rPr>
        <w:t>(их копий или сведений, содержащихся в ни</w:t>
      </w:r>
      <w:r w:rsidR="00AB4746">
        <w:rPr>
          <w:color w:val="auto"/>
          <w:sz w:val="24"/>
          <w:lang w:val="ru-RU" w:eastAsia="ru-RU"/>
        </w:rPr>
        <w:t>х), предусмотренных пунктами 2.10 - 2.10</w:t>
      </w:r>
      <w:r w:rsidRPr="00C53218">
        <w:rPr>
          <w:color w:val="auto"/>
          <w:sz w:val="24"/>
          <w:lang w:val="ru-RU" w:eastAsia="ru-RU"/>
        </w:rPr>
        <w:t>.1 настоящего Административного регламента, в соответствии с перечнем информационных запросов, указанных в пункте 3.15, если заявитель не представил указанные документы самостоятельно.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bookmarkStart w:id="62" w:name="P523"/>
      <w:bookmarkEnd w:id="62"/>
      <w:r w:rsidRPr="00C53218">
        <w:rPr>
          <w:color w:val="auto"/>
          <w:sz w:val="24"/>
          <w:lang w:val="ru-RU" w:eastAsia="ru-RU"/>
        </w:rPr>
        <w:t>3.15. Перечень запрашиваемых документов, необходимых для 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46"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1.1 статьи 57.3</w:t>
        </w:r>
      </w:hyperlink>
      <w:r w:rsidRPr="00C53218">
        <w:rPr>
          <w:color w:val="auto"/>
          <w:sz w:val="24"/>
          <w:lang w:val="ru-RU" w:eastAsia="ru-RU"/>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w:t>
      </w:r>
      <w:hyperlink r:id="rId47"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7.3 статьи 51</w:t>
        </w:r>
      </w:hyperlink>
      <w:r w:rsidRPr="00C53218">
        <w:rPr>
          <w:color w:val="auto"/>
          <w:sz w:val="24"/>
          <w:lang w:val="ru-RU" w:eastAsia="ru-RU"/>
        </w:rPr>
        <w:t xml:space="preserve"> Градостроительного кодекса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C53218">
        <w:rPr>
          <w:color w:val="auto"/>
          <w:sz w:val="24"/>
          <w:lang w:val="ru-RU" w:eastAsia="ru-RU"/>
        </w:rPr>
        <w:t>Росатом</w:t>
      </w:r>
      <w:proofErr w:type="spellEnd"/>
      <w:r w:rsidRPr="00C53218">
        <w:rPr>
          <w:color w:val="auto"/>
          <w:sz w:val="24"/>
          <w:lang w:val="ru-RU" w:eastAsia="ru-RU"/>
        </w:rPr>
        <w:t>", Государственной корпорацией по космической деятельности "</w:t>
      </w:r>
      <w:proofErr w:type="spellStart"/>
      <w:r w:rsidRPr="00C53218">
        <w:rPr>
          <w:color w:val="auto"/>
          <w:sz w:val="24"/>
          <w:lang w:val="ru-RU" w:eastAsia="ru-RU"/>
        </w:rPr>
        <w:t>Роскосмос</w:t>
      </w:r>
      <w:proofErr w:type="spellEnd"/>
      <w:r w:rsidRPr="00C53218">
        <w:rPr>
          <w:color w:val="auto"/>
          <w:sz w:val="24"/>
          <w:lang w:val="ru-RU" w:eastAsia="ru-RU"/>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г) результаты инженерных изысканий и следующие материалы, содержащиеся в утвержденной в соответствии с </w:t>
      </w:r>
      <w:hyperlink r:id="rId48"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15 статьи 48</w:t>
        </w:r>
      </w:hyperlink>
      <w:r w:rsidRPr="00C53218">
        <w:rPr>
          <w:color w:val="auto"/>
          <w:sz w:val="24"/>
          <w:lang w:val="ru-RU" w:eastAsia="ru-RU"/>
        </w:rPr>
        <w:t xml:space="preserve"> Градостроительного кодекса Российской Федерации проектной документации: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пояснительная записка;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д) положительное заключение экспертизы проектной документации (в части </w:t>
      </w:r>
      <w:r w:rsidRPr="00C53218">
        <w:rPr>
          <w:color w:val="auto"/>
          <w:sz w:val="24"/>
          <w:lang w:val="ru-RU" w:eastAsia="ru-RU"/>
        </w:rPr>
        <w:lastRenderedPageBreak/>
        <w:t xml:space="preserve">соответствия проектной документации требованиям, указанным в </w:t>
      </w:r>
      <w:hyperlink r:id="rId49" w:tooltip="&quot;Градостроительный кодекс Российской Федерации&quot; от 29.12.2004 N 190-ФЗ (ред. от 24.06.2025) {КонсультантПлюс}">
        <w:r w:rsidRPr="00C53218">
          <w:rPr>
            <w:color w:val="0000FF"/>
            <w:sz w:val="24"/>
            <w:lang w:val="ru-RU" w:eastAsia="ru-RU"/>
          </w:rPr>
          <w:t>пункте 1 части 5 статьи 49</w:t>
        </w:r>
      </w:hyperlink>
      <w:r w:rsidRPr="00C53218">
        <w:rPr>
          <w:color w:val="auto"/>
          <w:sz w:val="24"/>
          <w:lang w:val="ru-RU" w:eastAsia="ru-RU"/>
        </w:rP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50"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12.1 статьи 48</w:t>
        </w:r>
      </w:hyperlink>
      <w:r w:rsidRPr="00C53218">
        <w:rPr>
          <w:color w:val="auto"/>
          <w:sz w:val="24"/>
          <w:lang w:val="ru-RU" w:eastAsia="ru-RU"/>
        </w:rPr>
        <w:t xml:space="preserve"> Градостроительного кодекса Российской Федерации), если такая проектная документация подлежит экспертизе в соответствии со </w:t>
      </w:r>
      <w:hyperlink r:id="rId51"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49</w:t>
        </w:r>
      </w:hyperlink>
      <w:r w:rsidRPr="00C53218">
        <w:rPr>
          <w:color w:val="auto"/>
          <w:sz w:val="24"/>
          <w:lang w:val="ru-RU" w:eastAsia="ru-RU"/>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52"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3.4 статьи 49</w:t>
        </w:r>
      </w:hyperlink>
      <w:r w:rsidRPr="00C53218">
        <w:rPr>
          <w:color w:val="auto"/>
          <w:sz w:val="24"/>
          <w:lang w:val="ru-RU" w:eastAsia="ru-RU"/>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53"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6 статьи 49</w:t>
        </w:r>
      </w:hyperlink>
      <w:r w:rsidRPr="00C53218">
        <w:rPr>
          <w:color w:val="auto"/>
          <w:sz w:val="24"/>
          <w:lang w:val="ru-RU" w:eastAsia="ru-RU"/>
        </w:rPr>
        <w:t xml:space="preserve"> Градостроительного кодекса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е) подтверждение соответствия вносимых в проектную документацию изменений требованиям, указанным в </w:t>
      </w:r>
      <w:hyperlink r:id="rId54" w:tooltip="&quot;Градостроительный кодекс Российской Федерации&quot; от 29.12.2004 N 190-ФЗ (ред. от 24.06.2025) {КонсультантПлюс}">
        <w:r w:rsidRPr="00C53218">
          <w:rPr>
            <w:color w:val="0000FF"/>
            <w:sz w:val="24"/>
            <w:lang w:val="ru-RU" w:eastAsia="ru-RU"/>
          </w:rPr>
          <w:t>части 3.8 статьи 49</w:t>
        </w:r>
      </w:hyperlink>
      <w:r w:rsidRPr="00C53218">
        <w:rPr>
          <w:color w:val="auto"/>
          <w:sz w:val="24"/>
          <w:lang w:val="ru-RU" w:eastAsia="ru-RU"/>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hyperlink r:id="rId55"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ж) подтверждение соответствия вносимых в проектную документацию изменений требованиям, указанным в </w:t>
      </w:r>
      <w:hyperlink r:id="rId56" w:tooltip="&quot;Градостроительный кодекс Российской Федерации&quot; от 29.12.2004 N 190-ФЗ (ред. от 24.06.2025) {КонсультантПлюс}">
        <w:r w:rsidRPr="00C53218">
          <w:rPr>
            <w:color w:val="0000FF"/>
            <w:sz w:val="24"/>
            <w:lang w:val="ru-RU" w:eastAsia="ru-RU"/>
          </w:rPr>
          <w:t>части 3.9 статьи 49</w:t>
        </w:r>
      </w:hyperlink>
      <w:r w:rsidRPr="00C53218">
        <w:rPr>
          <w:color w:val="auto"/>
          <w:sz w:val="24"/>
          <w:lang w:val="ru-RU" w:eastAsia="ru-RU"/>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57"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40</w:t>
        </w:r>
      </w:hyperlink>
      <w:r w:rsidRPr="00C53218">
        <w:rPr>
          <w:color w:val="auto"/>
          <w:sz w:val="24"/>
          <w:lang w:val="ru-RU" w:eastAsia="ru-RU"/>
        </w:rPr>
        <w:t xml:space="preserve"> Градостроительного кодекса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C53218">
        <w:rPr>
          <w:color w:val="auto"/>
          <w:sz w:val="24"/>
          <w:lang w:val="ru-RU" w:eastAsia="ru-RU"/>
        </w:rPr>
        <w:t>Росатом</w:t>
      </w:r>
      <w:proofErr w:type="spellEnd"/>
      <w:r w:rsidRPr="00C53218">
        <w:rPr>
          <w:color w:val="auto"/>
          <w:sz w:val="24"/>
          <w:lang w:val="ru-RU" w:eastAsia="ru-RU"/>
        </w:rPr>
        <w:t>", Государственной корпорацией по космической деятельности "</w:t>
      </w:r>
      <w:proofErr w:type="spellStart"/>
      <w:r w:rsidRPr="00C53218">
        <w:rPr>
          <w:color w:val="auto"/>
          <w:sz w:val="24"/>
          <w:lang w:val="ru-RU" w:eastAsia="ru-RU"/>
        </w:rPr>
        <w:t>Роскосмос</w:t>
      </w:r>
      <w:proofErr w:type="spellEnd"/>
      <w:r w:rsidRPr="00C53218">
        <w:rPr>
          <w:color w:val="auto"/>
          <w:sz w:val="24"/>
          <w:lang w:val="ru-RU" w:eastAsia="ru-RU"/>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w:t>
      </w:r>
      <w:r w:rsidRPr="00C53218">
        <w:rPr>
          <w:color w:val="auto"/>
          <w:sz w:val="24"/>
          <w:lang w:val="ru-RU" w:eastAsia="ru-RU"/>
        </w:rPr>
        <w:lastRenderedPageBreak/>
        <w:t>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w:t>
      </w:r>
      <w:hyperlink r:id="rId58"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Федерацией или субъектом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п) сведения об утверждении типового архитектурного решения объекта капитального строительства, утвержденного в соответствии с Федеральным </w:t>
      </w:r>
      <w:hyperlink r:id="rId59"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sidRPr="00C53218">
          <w:rPr>
            <w:color w:val="0000FF"/>
            <w:sz w:val="24"/>
            <w:lang w:val="ru-RU" w:eastAsia="ru-RU"/>
          </w:rPr>
          <w:t>законом</w:t>
        </w:r>
      </w:hyperlink>
      <w:r w:rsidRPr="00C53218">
        <w:rPr>
          <w:color w:val="auto"/>
          <w:sz w:val="24"/>
          <w:lang w:val="ru-RU" w:eastAsia="ru-RU"/>
        </w:rPr>
        <w:t xml:space="preserve">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Запрос о представлении в уполномоченный орган документов (их копий или сведений, содержащихся в них) содержит:</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наименование органа или организации, в адрес которых направляется межведомственный запрос;</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наименование муниципальной услуги, для предоставления которой необходимо представление документа и (или) информации;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(муниципальной) услуги, и указание на реквизиты данного нормативного правового акта;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реквизиты и наименования документов, необходимых для 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3.16. По межведомственным запросам документы (их копии или сведения, содержащиеся в них), предусмотренные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пунктом 2.</w:t>
        </w:r>
        <w:r w:rsidR="00AB4746">
          <w:rPr>
            <w:color w:val="0000FF"/>
            <w:sz w:val="24"/>
            <w:lang w:val="ru-RU" w:eastAsia="ru-RU"/>
          </w:rPr>
          <w:t>10</w:t>
        </w:r>
      </w:hyperlink>
      <w:r w:rsidRPr="00C53218">
        <w:rPr>
          <w:color w:val="auto"/>
          <w:sz w:val="24"/>
          <w:lang w:val="ru-RU" w:eastAsia="ru-RU"/>
        </w:rPr>
        <w:t xml:space="preserve">, </w:t>
      </w:r>
      <w:hyperlink w:anchor="P167" w:tooltip="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
        <w:r w:rsidRPr="00C53218">
          <w:rPr>
            <w:color w:val="0000FF"/>
            <w:sz w:val="24"/>
            <w:lang w:val="ru-RU" w:eastAsia="ru-RU"/>
          </w:rPr>
          <w:t>подпунктами "а"</w:t>
        </w:r>
      </w:hyperlink>
      <w:r w:rsidRPr="00C53218">
        <w:rPr>
          <w:color w:val="auto"/>
          <w:sz w:val="24"/>
          <w:lang w:val="ru-RU" w:eastAsia="ru-RU"/>
        </w:rPr>
        <w:t xml:space="preserve"> - </w:t>
      </w:r>
      <w:hyperlink w:anchor="P183" w:tooltip="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
        <w:r w:rsidRPr="00C53218">
          <w:rPr>
            <w:color w:val="0000FF"/>
            <w:sz w:val="24"/>
            <w:lang w:val="ru-RU" w:eastAsia="ru-RU"/>
          </w:rPr>
          <w:t>"н"</w:t>
        </w:r>
      </w:hyperlink>
      <w:r w:rsidRPr="00C53218">
        <w:rPr>
          <w:color w:val="auto"/>
          <w:sz w:val="24"/>
          <w:lang w:val="ru-RU" w:eastAsia="ru-RU"/>
        </w:rPr>
        <w:t xml:space="preserve">, </w:t>
      </w:r>
      <w:hyperlink w:anchor="P185" w:tooltip="п) сведения об утверждении типового архитектурного решения объекта капитального строительства, утвержденные в соответствии с Федеральным законом &quot;Об объектах культурного наследия (памятниках истории и культуры) народов Российской Федерации&quot; для исторического п">
        <w:r w:rsidRPr="00C53218">
          <w:rPr>
            <w:color w:val="0000FF"/>
            <w:sz w:val="24"/>
            <w:lang w:val="ru-RU" w:eastAsia="ru-RU"/>
          </w:rPr>
          <w:t>"п"</w:t>
        </w:r>
      </w:hyperlink>
      <w:r w:rsidRPr="00C53218">
        <w:rPr>
          <w:color w:val="auto"/>
          <w:sz w:val="24"/>
          <w:lang w:val="ru-RU" w:eastAsia="ru-RU"/>
        </w:rPr>
        <w:t xml:space="preserve"> - </w:t>
      </w:r>
      <w:hyperlink w:anchor="P186" w:tooltip="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
        <w:r w:rsidRPr="00C53218">
          <w:rPr>
            <w:color w:val="0000FF"/>
            <w:sz w:val="24"/>
            <w:lang w:val="ru-RU" w:eastAsia="ru-RU"/>
          </w:rPr>
          <w:t>"р" пункта 2.9.1</w:t>
        </w:r>
      </w:hyperlink>
      <w:r w:rsidRPr="00C53218">
        <w:rPr>
          <w:color w:val="auto"/>
          <w:sz w:val="24"/>
          <w:lang w:val="ru-RU" w:eastAsia="ru-RU"/>
        </w:rPr>
        <w:t xml:space="preserve"> настоящего Административного регламента, предоставляются органами и организациями,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запроса.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По межведомственному запросу документ (его копия или сведения, содержащиеся в нем), предусмотренный </w:t>
      </w:r>
      <w:hyperlink w:anchor="P184" w:tooltip="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
        <w:r w:rsidR="00AB4746">
          <w:rPr>
            <w:color w:val="0000FF"/>
            <w:sz w:val="24"/>
            <w:lang w:val="ru-RU" w:eastAsia="ru-RU"/>
          </w:rPr>
          <w:t>подпунктом "о" пункта 2.10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 предоставляется органом, указанным в </w:t>
      </w:r>
      <w:hyperlink w:anchor="P523" w:tooltip="3.15. Перечень запрашиваемых документов, необходимых для предоставления муниципальной услуги:">
        <w:r w:rsidRPr="00C53218">
          <w:rPr>
            <w:color w:val="0000FF"/>
            <w:sz w:val="24"/>
            <w:lang w:val="ru-RU" w:eastAsia="ru-RU"/>
          </w:rPr>
          <w:t>пункте 3.15</w:t>
        </w:r>
      </w:hyperlink>
      <w:r w:rsidRPr="00C53218">
        <w:rPr>
          <w:color w:val="auto"/>
          <w:sz w:val="24"/>
          <w:lang w:val="ru-RU" w:eastAsia="ru-RU"/>
        </w:rPr>
        <w:t xml:space="preserve"> настоящего Административного регламента, в распоряжении которого находится этот документ в </w:t>
      </w:r>
      <w:r w:rsidRPr="00C53218">
        <w:rPr>
          <w:color w:val="auto"/>
          <w:sz w:val="24"/>
          <w:lang w:val="ru-RU" w:eastAsia="ru-RU"/>
        </w:rPr>
        <w:lastRenderedPageBreak/>
        <w:t>электронной форме, в срок не позднее двадцати пяти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3.17. Межведомственное информационное взаимодействие может осуществляется на бумажном носителе: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2) при необходимости представления оригиналов документов на бумажном носителе при направлении межведомственного запроса.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пунктом 2.</w:t>
        </w:r>
        <w:r w:rsidR="00AB4746">
          <w:rPr>
            <w:color w:val="0000FF"/>
            <w:sz w:val="24"/>
            <w:lang w:val="ru-RU" w:eastAsia="ru-RU"/>
          </w:rPr>
          <w:t>10</w:t>
        </w:r>
      </w:hyperlink>
      <w:r w:rsidRPr="00C53218">
        <w:rPr>
          <w:color w:val="auto"/>
          <w:sz w:val="24"/>
          <w:lang w:val="ru-RU" w:eastAsia="ru-RU"/>
        </w:rPr>
        <w:t xml:space="preserve">, </w:t>
      </w:r>
      <w:hyperlink w:anchor="P167" w:tooltip="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
        <w:r w:rsidRPr="00C53218">
          <w:rPr>
            <w:color w:val="0000FF"/>
            <w:sz w:val="24"/>
            <w:lang w:val="ru-RU" w:eastAsia="ru-RU"/>
          </w:rPr>
          <w:t>подпунктами "а"</w:t>
        </w:r>
      </w:hyperlink>
      <w:r w:rsidRPr="00C53218">
        <w:rPr>
          <w:color w:val="auto"/>
          <w:sz w:val="24"/>
          <w:lang w:val="ru-RU" w:eastAsia="ru-RU"/>
        </w:rPr>
        <w:t xml:space="preserve"> - </w:t>
      </w:r>
      <w:hyperlink w:anchor="P183" w:tooltip="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
        <w:r w:rsidRPr="00C53218">
          <w:rPr>
            <w:color w:val="0000FF"/>
            <w:sz w:val="24"/>
            <w:lang w:val="ru-RU" w:eastAsia="ru-RU"/>
          </w:rPr>
          <w:t>"н"</w:t>
        </w:r>
      </w:hyperlink>
      <w:r w:rsidRPr="00C53218">
        <w:rPr>
          <w:color w:val="auto"/>
          <w:sz w:val="24"/>
          <w:lang w:val="ru-RU" w:eastAsia="ru-RU"/>
        </w:rPr>
        <w:t xml:space="preserve">, </w:t>
      </w:r>
      <w:hyperlink w:anchor="P185" w:tooltip="п) сведения об утверждении типового архитектурного решения объекта капитального строительства, утвержденные в соответствии с Федеральным законом &quot;Об объектах культурного наследия (памятниках истории и культуры) народов Российской Федерации&quot; для исторического п">
        <w:r w:rsidRPr="00C53218">
          <w:rPr>
            <w:color w:val="0000FF"/>
            <w:sz w:val="24"/>
            <w:lang w:val="ru-RU" w:eastAsia="ru-RU"/>
          </w:rPr>
          <w:t>"п"</w:t>
        </w:r>
      </w:hyperlink>
      <w:r w:rsidRPr="00C53218">
        <w:rPr>
          <w:color w:val="auto"/>
          <w:sz w:val="24"/>
          <w:lang w:val="ru-RU" w:eastAsia="ru-RU"/>
        </w:rPr>
        <w:t xml:space="preserve"> - </w:t>
      </w:r>
      <w:hyperlink w:anchor="P186" w:tooltip="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
        <w:r w:rsidRPr="00C53218">
          <w:rPr>
            <w:color w:val="0000FF"/>
            <w:sz w:val="24"/>
            <w:lang w:val="ru-RU" w:eastAsia="ru-RU"/>
          </w:rPr>
          <w:t>"р" пункта 2.</w:t>
        </w:r>
        <w:r w:rsidR="00AB4746">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 предоставляются органами и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Если межведомственное взаимодействие осуществляется на бумажном носителе, документ (его копия или сведения, содержащиеся в нем), предусмотренный </w:t>
      </w:r>
      <w:hyperlink w:anchor="P184" w:tooltip="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
        <w:r w:rsidRPr="00C53218">
          <w:rPr>
            <w:color w:val="0000FF"/>
            <w:sz w:val="24"/>
            <w:lang w:val="ru-RU" w:eastAsia="ru-RU"/>
          </w:rPr>
          <w:t>подпунктом "о" пункта 2.</w:t>
        </w:r>
        <w:r w:rsidR="00AB4746">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 предоставляется органом, указанным в </w:t>
      </w:r>
      <w:hyperlink w:anchor="P523" w:tooltip="3.15. Перечень запрашиваемых документов, необходимых для предоставления муниципальной услуги:">
        <w:r w:rsidRPr="00C53218">
          <w:rPr>
            <w:color w:val="0000FF"/>
            <w:sz w:val="24"/>
            <w:lang w:val="ru-RU" w:eastAsia="ru-RU"/>
          </w:rPr>
          <w:t>пункте 3.15</w:t>
        </w:r>
      </w:hyperlink>
      <w:r w:rsidRPr="00C53218">
        <w:rPr>
          <w:color w:val="auto"/>
          <w:sz w:val="24"/>
          <w:lang w:val="ru-RU" w:eastAsia="ru-RU"/>
        </w:rPr>
        <w:t xml:space="preserve"> настоящего Административного регламента, в распоряжении которого находится этот документ, в срок не позднее двадцати пяти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3.18.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Принятие решения о предоставлении (об отказе</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в предоставлении)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3.19. Основанием для начала административной процедуры является регистрация заявления и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AB4746">
          <w:rPr>
            <w:color w:val="0000FF"/>
            <w:sz w:val="24"/>
            <w:lang w:val="ru-RU" w:eastAsia="ru-RU"/>
          </w:rPr>
          <w:t>9</w:t>
        </w:r>
      </w:hyperlink>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AB4746">
          <w:rPr>
            <w:color w:val="0000FF"/>
            <w:sz w:val="24"/>
            <w:lang w:val="ru-RU" w:eastAsia="ru-RU"/>
          </w:rPr>
          <w:t>10</w:t>
        </w:r>
      </w:hyperlink>
      <w:r w:rsidRPr="00C53218">
        <w:rPr>
          <w:color w:val="auto"/>
          <w:sz w:val="24"/>
          <w:lang w:val="ru-RU" w:eastAsia="ru-RU"/>
        </w:rPr>
        <w:t xml:space="preserve"> -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AB4746">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3.20. В рамках рассмотрения заявления и документов, предусмотренных пунктами 2.</w:t>
      </w:r>
      <w:r w:rsidR="00AB4746">
        <w:rPr>
          <w:color w:val="auto"/>
          <w:sz w:val="24"/>
          <w:lang w:val="ru-RU" w:eastAsia="ru-RU"/>
        </w:rPr>
        <w:t>9, 2.10 - 2.10</w:t>
      </w:r>
      <w:r w:rsidRPr="00C53218">
        <w:rPr>
          <w:color w:val="auto"/>
          <w:sz w:val="24"/>
          <w:lang w:val="ru-RU" w:eastAsia="ru-RU"/>
        </w:rPr>
        <w:t>.1 настоящего Административного регламента, осуществляется проверка наличия и правильности оформления документов.</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3.20.1. Должностное лицо ответственного структурного подразделения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3.21. Неполучение (несвоевременное получение) документов, предусмотренных </w:t>
      </w:r>
      <w:hyperlink w:anchor="P523" w:tooltip="3.15. Перечень запрашиваемых документов, необходимых для предоставления муниципальной услуги:">
        <w:r w:rsidRPr="00C53218">
          <w:rPr>
            <w:color w:val="0000FF"/>
            <w:sz w:val="24"/>
            <w:lang w:val="ru-RU" w:eastAsia="ru-RU"/>
          </w:rPr>
          <w:t>пунктом 3.15</w:t>
        </w:r>
      </w:hyperlink>
      <w:r w:rsidRPr="00C53218">
        <w:rPr>
          <w:color w:val="auto"/>
          <w:sz w:val="24"/>
          <w:lang w:val="ru-RU" w:eastAsia="ru-RU"/>
        </w:rPr>
        <w:t xml:space="preserve"> настоящего Административного регламента, не может являться основанием </w:t>
      </w:r>
      <w:r w:rsidRPr="00C53218">
        <w:rPr>
          <w:color w:val="auto"/>
          <w:sz w:val="24"/>
          <w:lang w:val="ru-RU" w:eastAsia="ru-RU"/>
        </w:rPr>
        <w:lastRenderedPageBreak/>
        <w:t>для отказа в предоставлении муниципальной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3.22. Критериями принятия решения о предоставлении муниципальной услуги являются: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а) наличие документов, предусмотренных </w:t>
      </w:r>
      <w:hyperlink w:anchor="P163" w:tooltip="г)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
        <w:r w:rsidRPr="00C53218">
          <w:rPr>
            <w:color w:val="0000FF"/>
            <w:sz w:val="24"/>
            <w:lang w:val="ru-RU" w:eastAsia="ru-RU"/>
          </w:rPr>
          <w:t>подпунктами "г"</w:t>
        </w:r>
      </w:hyperlink>
      <w:r w:rsidRPr="00C53218">
        <w:rPr>
          <w:color w:val="auto"/>
          <w:sz w:val="24"/>
          <w:lang w:val="ru-RU" w:eastAsia="ru-RU"/>
        </w:rPr>
        <w:t xml:space="preserve">, </w:t>
      </w:r>
      <w:hyperlink w:anchor="P164" w:tooltip="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w:r w:rsidRPr="00C53218">
          <w:rPr>
            <w:color w:val="0000FF"/>
            <w:sz w:val="24"/>
            <w:lang w:val="ru-RU" w:eastAsia="ru-RU"/>
          </w:rPr>
          <w:t>"д" пункта 2.</w:t>
        </w:r>
        <w:r w:rsidR="00AB4746">
          <w:rPr>
            <w:color w:val="0000FF"/>
            <w:sz w:val="24"/>
            <w:lang w:val="ru-RU" w:eastAsia="ru-RU"/>
          </w:rPr>
          <w:t>9</w:t>
        </w:r>
      </w:hyperlink>
      <w:r w:rsidR="00AB4746" w:rsidRPr="00C53218">
        <w:rPr>
          <w:color w:val="auto"/>
          <w:sz w:val="24"/>
          <w:lang w:val="ru-RU" w:eastAsia="ru-RU"/>
        </w:rPr>
        <w:t xml:space="preserve"> </w:t>
      </w:r>
      <w:r w:rsidRPr="00C53218">
        <w:rPr>
          <w:color w:val="auto"/>
          <w:sz w:val="24"/>
          <w:lang w:val="ru-RU" w:eastAsia="ru-RU"/>
        </w:rPr>
        <w:t xml:space="preserve">,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пунктом 2.</w:t>
        </w:r>
        <w:r w:rsidR="00AB4746">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г) 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 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е) отсутствие заключения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ж) наличие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w:t>
      </w:r>
      <w:hyperlink r:id="rId60"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AB4746"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3.23. Критериями принятия решения об отказе в предоставлении </w:t>
      </w:r>
      <w:r w:rsidR="00AB4746">
        <w:rPr>
          <w:color w:val="auto"/>
          <w:sz w:val="24"/>
          <w:lang w:val="ru-RU" w:eastAsia="ru-RU"/>
        </w:rPr>
        <w:t>муниципальной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а) отсутствие документов, предусмотренных </w:t>
      </w:r>
      <w:hyperlink w:anchor="P163" w:tooltip="г)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
        <w:r w:rsidRPr="00C53218">
          <w:rPr>
            <w:color w:val="0000FF"/>
            <w:sz w:val="24"/>
            <w:lang w:val="ru-RU" w:eastAsia="ru-RU"/>
          </w:rPr>
          <w:t>подпунктами "г"</w:t>
        </w:r>
      </w:hyperlink>
      <w:r w:rsidRPr="00C53218">
        <w:rPr>
          <w:color w:val="auto"/>
          <w:sz w:val="24"/>
          <w:lang w:val="ru-RU" w:eastAsia="ru-RU"/>
        </w:rPr>
        <w:t xml:space="preserve">, </w:t>
      </w:r>
      <w:hyperlink w:anchor="P164" w:tooltip="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w:r w:rsidRPr="00C53218">
          <w:rPr>
            <w:color w:val="0000FF"/>
            <w:sz w:val="24"/>
            <w:lang w:val="ru-RU" w:eastAsia="ru-RU"/>
          </w:rPr>
          <w:t>"д" пункта 2.</w:t>
        </w:r>
        <w:r w:rsidR="00AB4746">
          <w:rPr>
            <w:color w:val="0000FF"/>
            <w:sz w:val="24"/>
            <w:lang w:val="ru-RU" w:eastAsia="ru-RU"/>
          </w:rPr>
          <w:t>9</w:t>
        </w:r>
      </w:hyperlink>
      <w:r w:rsidRPr="00C53218">
        <w:rPr>
          <w:color w:val="auto"/>
          <w:sz w:val="24"/>
          <w:lang w:val="ru-RU" w:eastAsia="ru-RU"/>
        </w:rPr>
        <w:t xml:space="preserve">,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пунктом 2</w:t>
        </w:r>
        <w:r w:rsidR="00AB4746">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w:t>
      </w:r>
      <w:r w:rsidRPr="00C53218">
        <w:rPr>
          <w:color w:val="auto"/>
          <w:sz w:val="24"/>
          <w:lang w:val="ru-RU" w:eastAsia="ru-RU"/>
        </w:rPr>
        <w:lastRenderedPageBreak/>
        <w:t>реконструкции;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е) наличие заключения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w:t>
      </w:r>
      <w:hyperlink r:id="rId61"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3.24. По результатам проверки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AD3BC0">
          <w:rPr>
            <w:color w:val="0000FF"/>
            <w:sz w:val="24"/>
            <w:lang w:val="ru-RU" w:eastAsia="ru-RU"/>
          </w:rPr>
          <w:t>9</w:t>
        </w:r>
      </w:hyperlink>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AD3BC0">
          <w:rPr>
            <w:color w:val="0000FF"/>
            <w:sz w:val="24"/>
            <w:lang w:val="ru-RU" w:eastAsia="ru-RU"/>
          </w:rPr>
          <w:t>10</w:t>
        </w:r>
      </w:hyperlink>
      <w:r w:rsidR="00AD3BC0" w:rsidRPr="00C53218">
        <w:rPr>
          <w:color w:val="auto"/>
          <w:sz w:val="24"/>
          <w:lang w:val="ru-RU" w:eastAsia="ru-RU"/>
        </w:rPr>
        <w:t xml:space="preserve"> </w:t>
      </w:r>
      <w:r w:rsidRPr="00C53218">
        <w:rPr>
          <w:color w:val="auto"/>
          <w:sz w:val="24"/>
          <w:lang w:val="ru-RU" w:eastAsia="ru-RU"/>
        </w:rPr>
        <w:t xml:space="preserve"> -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AD3BC0">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3.25. Результатом административной процедуры по принятию решения о предоставлении (об отказе в предоставлении) государственной (муниципальной) услуги является соответственно подписание разрешения на строительство (далее в настоящем подразделе - решение о предоставлении государственной (муниципальной) услуги) или подписание решения об отказе в выдаче разрешения на строительство (далее в настоящем подразделе - решение об отказе в предоставлении муниципальной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3.26.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 на принятие соответствующего решения.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3.27.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3.28.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пять рабочих дней со дня регистрации заявления и документов и (или) информации, необходимых для 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3.29. При подаче заявления и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AD3BC0">
          <w:rPr>
            <w:color w:val="0000FF"/>
            <w:sz w:val="24"/>
            <w:lang w:val="ru-RU" w:eastAsia="ru-RU"/>
          </w:rPr>
          <w:t>9</w:t>
        </w:r>
      </w:hyperlink>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AD3BC0">
          <w:rPr>
            <w:color w:val="0000FF"/>
            <w:sz w:val="24"/>
            <w:lang w:val="ru-RU" w:eastAsia="ru-RU"/>
          </w:rPr>
          <w:t>10</w:t>
        </w:r>
      </w:hyperlink>
      <w:r w:rsidRPr="00C53218">
        <w:rPr>
          <w:color w:val="auto"/>
          <w:sz w:val="24"/>
          <w:lang w:val="ru-RU" w:eastAsia="ru-RU"/>
        </w:rPr>
        <w:t xml:space="preserve"> -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AD3BC0">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3.30. При подаче заявления и документ</w:t>
      </w:r>
      <w:r w:rsidR="00AD3BC0">
        <w:rPr>
          <w:color w:val="auto"/>
          <w:sz w:val="24"/>
          <w:lang w:val="ru-RU" w:eastAsia="ru-RU"/>
        </w:rPr>
        <w:t>ов, предусмотренных пунктами 2.9, 2.10 - 2.10</w:t>
      </w:r>
      <w:r w:rsidRPr="00C53218">
        <w:rPr>
          <w:color w:val="auto"/>
          <w:sz w:val="24"/>
          <w:lang w:val="ru-RU" w:eastAsia="ru-RU"/>
        </w:rPr>
        <w:t>.1 настоящего Административного регламента, посредством Единого портала,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"Услуга оказана").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3.31. При подаче заявления и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AD3BC0">
          <w:rPr>
            <w:color w:val="0000FF"/>
            <w:sz w:val="24"/>
            <w:lang w:val="ru-RU" w:eastAsia="ru-RU"/>
          </w:rPr>
          <w:t>9</w:t>
        </w:r>
      </w:hyperlink>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AD3BC0">
          <w:rPr>
            <w:color w:val="0000FF"/>
            <w:sz w:val="24"/>
            <w:lang w:val="ru-RU" w:eastAsia="ru-RU"/>
          </w:rPr>
          <w:t>10</w:t>
        </w:r>
      </w:hyperlink>
      <w:r w:rsidR="00AD3BC0" w:rsidRPr="00C53218">
        <w:rPr>
          <w:color w:val="auto"/>
          <w:sz w:val="24"/>
          <w:lang w:val="ru-RU" w:eastAsia="ru-RU"/>
        </w:rPr>
        <w:t xml:space="preserve"> </w:t>
      </w:r>
      <w:r w:rsidRPr="00C53218">
        <w:rPr>
          <w:color w:val="auto"/>
          <w:sz w:val="24"/>
          <w:lang w:val="ru-RU" w:eastAsia="ru-RU"/>
        </w:rPr>
        <w:t xml:space="preserve"> -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AD3BC0">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 через многофункциональный центр решение об отказе в предоставлении муниципальной услуги направляется в многофункциональный центр.</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3.32.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w:t>
      </w:r>
      <w:hyperlink w:anchor="P217" w:tooltip="2.13. Срок предоставления услуги составляет:">
        <w:r w:rsidRPr="00C53218">
          <w:rPr>
            <w:color w:val="0000FF"/>
            <w:sz w:val="24"/>
            <w:lang w:val="ru-RU" w:eastAsia="ru-RU"/>
          </w:rPr>
          <w:t>пункте 2.</w:t>
        </w:r>
        <w:r w:rsidR="00AD3BC0">
          <w:rPr>
            <w:color w:val="0000FF"/>
            <w:sz w:val="24"/>
            <w:lang w:val="ru-RU" w:eastAsia="ru-RU"/>
          </w:rPr>
          <w:t>8</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Предостав</w:t>
      </w:r>
      <w:r w:rsidR="00B46F86">
        <w:rPr>
          <w:color w:val="auto"/>
          <w:sz w:val="24"/>
          <w:lang w:val="ru-RU" w:eastAsia="ru-RU"/>
        </w:rPr>
        <w:t xml:space="preserve">ление </w:t>
      </w:r>
      <w:proofErr w:type="gramStart"/>
      <w:r w:rsidR="00B46F86">
        <w:rPr>
          <w:color w:val="auto"/>
          <w:sz w:val="24"/>
          <w:lang w:val="ru-RU" w:eastAsia="ru-RU"/>
        </w:rPr>
        <w:t>результата  муниципальной</w:t>
      </w:r>
      <w:proofErr w:type="gramEnd"/>
      <w:r w:rsidRPr="00C53218">
        <w:rPr>
          <w:color w:val="auto"/>
          <w:sz w:val="24"/>
          <w:lang w:val="ru-RU" w:eastAsia="ru-RU"/>
        </w:rPr>
        <w:t xml:space="preserve">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3.33. Основанием для начала выполнения административной процедуры является подписание уполномоченным должностным лицом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3.34.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1) на бумажном носителе;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3.35. Должностным лицом, ответственным за выполнение административной процедуры, является должностное лицо уполномоченного органа, ответственного за делопроизводство.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3.36. При подаче заявления и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AD3BC0">
          <w:rPr>
            <w:color w:val="0000FF"/>
            <w:sz w:val="24"/>
            <w:lang w:val="ru-RU" w:eastAsia="ru-RU"/>
          </w:rPr>
          <w:t>9</w:t>
        </w:r>
      </w:hyperlink>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AD3BC0">
          <w:rPr>
            <w:color w:val="0000FF"/>
            <w:sz w:val="24"/>
            <w:lang w:val="ru-RU" w:eastAsia="ru-RU"/>
          </w:rPr>
          <w:t>10</w:t>
        </w:r>
      </w:hyperlink>
      <w:r w:rsidR="00AD3BC0" w:rsidRPr="00C53218">
        <w:rPr>
          <w:color w:val="auto"/>
          <w:sz w:val="24"/>
          <w:lang w:val="ru-RU" w:eastAsia="ru-RU"/>
        </w:rPr>
        <w:t xml:space="preserve"> </w:t>
      </w:r>
      <w:r w:rsidRPr="00C53218">
        <w:rPr>
          <w:color w:val="auto"/>
          <w:sz w:val="24"/>
          <w:lang w:val="ru-RU" w:eastAsia="ru-RU"/>
        </w:rPr>
        <w:t xml:space="preserve"> -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AD3BC0">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 в ходе личного приема, посредством почтового отправления разрешение на строительство выдается заявителю на руки или направляется посредством почтового отправления.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3.37. При подаче заявления и документов, предусмотренных пунктами 2.8, 2.9 - 2.9.1 настоящего Административного регламента, посредством Единого портала, регионального портала, направление заявителю разрешения на строительство осуществляется в личный кабинет заявителя на Едином портале, региональном портале (статус заявления обновляется до статуса "Услуга оказана").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3.38. При подаче заявления и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AD3BC0">
          <w:rPr>
            <w:color w:val="0000FF"/>
            <w:sz w:val="24"/>
            <w:lang w:val="ru-RU" w:eastAsia="ru-RU"/>
          </w:rPr>
          <w:t>9</w:t>
        </w:r>
      </w:hyperlink>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AD3BC0">
          <w:rPr>
            <w:color w:val="0000FF"/>
            <w:sz w:val="24"/>
            <w:lang w:val="ru-RU" w:eastAsia="ru-RU"/>
          </w:rPr>
          <w:t>10</w:t>
        </w:r>
      </w:hyperlink>
      <w:r w:rsidR="00AD3BC0" w:rsidRPr="00C53218">
        <w:rPr>
          <w:color w:val="auto"/>
          <w:sz w:val="24"/>
          <w:lang w:val="ru-RU" w:eastAsia="ru-RU"/>
        </w:rPr>
        <w:t xml:space="preserve"> </w:t>
      </w:r>
      <w:r w:rsidRPr="00C53218">
        <w:rPr>
          <w:color w:val="auto"/>
          <w:sz w:val="24"/>
          <w:lang w:val="ru-RU" w:eastAsia="ru-RU"/>
        </w:rPr>
        <w:t xml:space="preserve"> -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AD3BC0">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 через многофункциональный центр разрешение на строительство направляется в многофункциональный центр.</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3.39. Срок предоставления заявителю результата муниципальной услуги исчисляется со дня подписания разрешения на строительство и составляет один рабочий день, но не превышает срок, установленный в </w:t>
      </w:r>
      <w:hyperlink w:anchor="P217" w:tooltip="2.13. Срок предоставления услуги составляет:">
        <w:r w:rsidRPr="00C53218">
          <w:rPr>
            <w:color w:val="0000FF"/>
            <w:sz w:val="24"/>
            <w:lang w:val="ru-RU" w:eastAsia="ru-RU"/>
          </w:rPr>
          <w:t xml:space="preserve">пункте </w:t>
        </w:r>
        <w:proofErr w:type="gramStart"/>
        <w:r w:rsidRPr="00C53218">
          <w:rPr>
            <w:color w:val="0000FF"/>
            <w:sz w:val="24"/>
            <w:lang w:val="ru-RU" w:eastAsia="ru-RU"/>
          </w:rPr>
          <w:t>2.</w:t>
        </w:r>
        <w:r w:rsidR="00AD3BC0">
          <w:rPr>
            <w:color w:val="0000FF"/>
            <w:sz w:val="24"/>
            <w:lang w:val="ru-RU" w:eastAsia="ru-RU"/>
          </w:rPr>
          <w:t>8</w:t>
        </w:r>
      </w:hyperlink>
      <w:r w:rsidR="00AD3BC0" w:rsidRPr="00C53218">
        <w:rPr>
          <w:color w:val="auto"/>
          <w:sz w:val="24"/>
          <w:lang w:val="ru-RU" w:eastAsia="ru-RU"/>
        </w:rPr>
        <w:t xml:space="preserve"> </w:t>
      </w:r>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Получение дополнительных сведений от заявителя</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3.40. Получение дополнительных сведений от заявителя не предусмотрено.</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Максимальный срок 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3.41. Срок предоставления муниципальной услуги указан в </w:t>
      </w:r>
      <w:hyperlink w:anchor="P217" w:tooltip="2.13. Срок предоставления услуги составляет:">
        <w:r w:rsidRPr="00C53218">
          <w:rPr>
            <w:color w:val="0000FF"/>
            <w:sz w:val="24"/>
            <w:lang w:val="ru-RU" w:eastAsia="ru-RU"/>
          </w:rPr>
          <w:t xml:space="preserve">пункте </w:t>
        </w:r>
        <w:proofErr w:type="gramStart"/>
        <w:r w:rsidRPr="00C53218">
          <w:rPr>
            <w:color w:val="0000FF"/>
            <w:sz w:val="24"/>
            <w:lang w:val="ru-RU" w:eastAsia="ru-RU"/>
          </w:rPr>
          <w:t>2.</w:t>
        </w:r>
        <w:r w:rsidR="00AD3BC0">
          <w:rPr>
            <w:color w:val="0000FF"/>
            <w:sz w:val="24"/>
            <w:lang w:val="ru-RU" w:eastAsia="ru-RU"/>
          </w:rPr>
          <w:t>8</w:t>
        </w:r>
      </w:hyperlink>
      <w:r w:rsidR="00AD3BC0" w:rsidRPr="00C53218">
        <w:rPr>
          <w:color w:val="auto"/>
          <w:sz w:val="24"/>
          <w:lang w:val="ru-RU" w:eastAsia="ru-RU"/>
        </w:rPr>
        <w:t xml:space="preserve"> </w:t>
      </w:r>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Порядок оставления запроса заявителя о предоставлении</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муниципальной услуги без рассмотрения (при необходимости)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3.42. Порядок оставления заявления без рассмотрения (при необходимости) указан в </w:t>
      </w:r>
      <w:hyperlink w:anchor="P330" w:tooltip="2.31. Порядок оставления заявления о выдаче разрешения на строительство, заявления о внесении изменений, уведомления без рассмотрения.">
        <w:r w:rsidRPr="00C53218">
          <w:rPr>
            <w:color w:val="0000FF"/>
            <w:sz w:val="24"/>
            <w:lang w:val="ru-RU" w:eastAsia="ru-RU"/>
          </w:rPr>
          <w:t xml:space="preserve">пункте </w:t>
        </w:r>
        <w:proofErr w:type="gramStart"/>
        <w:r w:rsidRPr="00C53218">
          <w:rPr>
            <w:color w:val="0000FF"/>
            <w:sz w:val="24"/>
            <w:lang w:val="ru-RU" w:eastAsia="ru-RU"/>
          </w:rPr>
          <w:t>2.</w:t>
        </w:r>
        <w:r w:rsidR="007122EF">
          <w:rPr>
            <w:color w:val="0000FF"/>
            <w:sz w:val="24"/>
            <w:lang w:val="ru-RU" w:eastAsia="ru-RU"/>
          </w:rPr>
          <w:t xml:space="preserve">42 </w:t>
        </w:r>
      </w:hyperlink>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Вариант 2</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3.43. Результатом предоставления муниципальной услуги является дубликат документа, указанного в </w:t>
      </w:r>
      <w:hyperlink w:anchor="P247" w:tooltip="а) разрешение на строительство (в том числе на отдельные этапы строительства, реконструкции объекта капитального строительства);">
        <w:r w:rsidRPr="00C53218">
          <w:rPr>
            <w:color w:val="0000FF"/>
            <w:sz w:val="24"/>
            <w:lang w:val="ru-RU" w:eastAsia="ru-RU"/>
          </w:rPr>
          <w:t xml:space="preserve">подпункте "а" пункта </w:t>
        </w:r>
        <w:proofErr w:type="gramStart"/>
        <w:r w:rsidRPr="00C53218">
          <w:rPr>
            <w:color w:val="0000FF"/>
            <w:sz w:val="24"/>
            <w:lang w:val="ru-RU" w:eastAsia="ru-RU"/>
          </w:rPr>
          <w:t>2.</w:t>
        </w:r>
        <w:r w:rsidR="00AD3BC0">
          <w:rPr>
            <w:color w:val="0000FF"/>
            <w:sz w:val="24"/>
            <w:lang w:val="ru-RU" w:eastAsia="ru-RU"/>
          </w:rPr>
          <w:t>3</w:t>
        </w:r>
      </w:hyperlink>
      <w:r w:rsidR="00AD3BC0" w:rsidRPr="00C53218">
        <w:rPr>
          <w:color w:val="auto"/>
          <w:sz w:val="24"/>
          <w:lang w:val="ru-RU" w:eastAsia="ru-RU"/>
        </w:rPr>
        <w:t xml:space="preserve"> </w:t>
      </w:r>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Перечень и описание административных процедур</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Прием запроса и документов и (или) информации, необходимых</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для 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3.44. Основанием для начала административной процедуры является пос</w:t>
      </w:r>
      <w:r w:rsidR="00B46F86">
        <w:rPr>
          <w:color w:val="auto"/>
          <w:sz w:val="24"/>
          <w:lang w:val="ru-RU" w:eastAsia="ru-RU"/>
        </w:rPr>
        <w:t xml:space="preserve">тупление </w:t>
      </w:r>
      <w:proofErr w:type="gramStart"/>
      <w:r w:rsidR="00B46F86">
        <w:rPr>
          <w:color w:val="auto"/>
          <w:sz w:val="24"/>
          <w:lang w:val="ru-RU" w:eastAsia="ru-RU"/>
        </w:rPr>
        <w:t xml:space="preserve">в </w:t>
      </w:r>
      <w:r w:rsidRPr="00C53218">
        <w:rPr>
          <w:color w:val="auto"/>
          <w:sz w:val="24"/>
          <w:lang w:val="ru-RU" w:eastAsia="ru-RU"/>
        </w:rPr>
        <w:t xml:space="preserve"> администрацию</w:t>
      </w:r>
      <w:proofErr w:type="gramEnd"/>
      <w:r w:rsidR="00B46F86">
        <w:rPr>
          <w:color w:val="auto"/>
          <w:sz w:val="24"/>
          <w:lang w:val="ru-RU" w:eastAsia="ru-RU"/>
        </w:rPr>
        <w:t xml:space="preserve"> Карачевского района</w:t>
      </w:r>
      <w:r w:rsidRPr="00C53218">
        <w:rPr>
          <w:color w:val="auto"/>
          <w:sz w:val="24"/>
          <w:lang w:val="ru-RU" w:eastAsia="ru-RU"/>
        </w:rPr>
        <w:t xml:space="preserve"> </w:t>
      </w:r>
      <w:hyperlink w:anchor="P1970" w:tooltip="ЗАЯВЛЕНИЕ">
        <w:r w:rsidRPr="00C53218">
          <w:rPr>
            <w:color w:val="0000FF"/>
            <w:sz w:val="24"/>
            <w:lang w:val="ru-RU" w:eastAsia="ru-RU"/>
          </w:rPr>
          <w:t>заявления</w:t>
        </w:r>
      </w:hyperlink>
      <w:r w:rsidRPr="00C53218">
        <w:rPr>
          <w:color w:val="auto"/>
          <w:sz w:val="24"/>
          <w:lang w:val="ru-RU" w:eastAsia="ru-RU"/>
        </w:rPr>
        <w:t xml:space="preserve"> о выдаче дубликата (далее в настоящем подразделе - заявление) по форме согласно Приложению N 11 к настоящему Администра</w:t>
      </w:r>
      <w:r w:rsidR="00AD3BC0">
        <w:rPr>
          <w:color w:val="auto"/>
          <w:sz w:val="24"/>
          <w:lang w:val="ru-RU" w:eastAsia="ru-RU"/>
        </w:rPr>
        <w:t>тивному регламенту.</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3.45. В целях установления личности физическое лицо представляет</w:t>
      </w:r>
      <w:r w:rsidR="00B46F86">
        <w:rPr>
          <w:color w:val="auto"/>
          <w:sz w:val="24"/>
          <w:lang w:val="ru-RU" w:eastAsia="ru-RU"/>
        </w:rPr>
        <w:t xml:space="preserve"> </w:t>
      </w:r>
      <w:proofErr w:type="gramStart"/>
      <w:r w:rsidR="00B46F86">
        <w:rPr>
          <w:color w:val="auto"/>
          <w:sz w:val="24"/>
          <w:lang w:val="ru-RU" w:eastAsia="ru-RU"/>
        </w:rPr>
        <w:t xml:space="preserve">в </w:t>
      </w:r>
      <w:r w:rsidRPr="00C53218">
        <w:rPr>
          <w:color w:val="auto"/>
          <w:sz w:val="24"/>
          <w:lang w:val="ru-RU" w:eastAsia="ru-RU"/>
        </w:rPr>
        <w:t xml:space="preserve"> администрацию</w:t>
      </w:r>
      <w:proofErr w:type="gramEnd"/>
      <w:r w:rsidRPr="00C53218">
        <w:rPr>
          <w:color w:val="auto"/>
          <w:sz w:val="24"/>
          <w:lang w:val="ru-RU" w:eastAsia="ru-RU"/>
        </w:rPr>
        <w:t xml:space="preserve"> </w:t>
      </w:r>
      <w:r w:rsidR="00B46F86">
        <w:rPr>
          <w:color w:val="auto"/>
          <w:sz w:val="24"/>
          <w:lang w:val="ru-RU" w:eastAsia="ru-RU"/>
        </w:rPr>
        <w:t xml:space="preserve">Карачевского района </w:t>
      </w:r>
      <w:r w:rsidRPr="00C53218">
        <w:rPr>
          <w:color w:val="auto"/>
          <w:sz w:val="24"/>
          <w:lang w:val="ru-RU" w:eastAsia="ru-RU"/>
        </w:rPr>
        <w:t xml:space="preserve">документ, предусмотренный </w:t>
      </w:r>
      <w:hyperlink w:anchor="P161" w:tooltip="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
        <w:r w:rsidRPr="00C53218">
          <w:rPr>
            <w:color w:val="0000FF"/>
            <w:sz w:val="24"/>
            <w:lang w:val="ru-RU" w:eastAsia="ru-RU"/>
          </w:rPr>
          <w:t>подпунктом "б" пункта 2.</w:t>
        </w:r>
        <w:r w:rsidR="00AD3BC0">
          <w:rPr>
            <w:color w:val="0000FF"/>
            <w:sz w:val="24"/>
            <w:lang w:val="ru-RU" w:eastAsia="ru-RU"/>
          </w:rPr>
          <w:t>9</w:t>
        </w:r>
      </w:hyperlink>
      <w:r w:rsidRPr="00C53218">
        <w:rPr>
          <w:color w:val="auto"/>
          <w:sz w:val="24"/>
          <w:lang w:val="ru-RU" w:eastAsia="ru-RU"/>
        </w:rPr>
        <w:t xml:space="preserve"> настоящего Административного регламента. Представитель физического лица, обр</w:t>
      </w:r>
      <w:r w:rsidR="00B46F86">
        <w:rPr>
          <w:color w:val="auto"/>
          <w:sz w:val="24"/>
          <w:lang w:val="ru-RU" w:eastAsia="ru-RU"/>
        </w:rPr>
        <w:t xml:space="preserve">атившийся по доверенности, в </w:t>
      </w:r>
      <w:r w:rsidRPr="00C53218">
        <w:rPr>
          <w:color w:val="auto"/>
          <w:sz w:val="24"/>
          <w:lang w:val="ru-RU" w:eastAsia="ru-RU"/>
        </w:rPr>
        <w:t>администрацию</w:t>
      </w:r>
      <w:r w:rsidR="00B46F86">
        <w:rPr>
          <w:color w:val="auto"/>
          <w:sz w:val="24"/>
          <w:lang w:val="ru-RU" w:eastAsia="ru-RU"/>
        </w:rPr>
        <w:t xml:space="preserve"> Карачевского района</w:t>
      </w:r>
      <w:r w:rsidRPr="00C53218">
        <w:rPr>
          <w:color w:val="auto"/>
          <w:sz w:val="24"/>
          <w:lang w:val="ru-RU" w:eastAsia="ru-RU"/>
        </w:rPr>
        <w:t xml:space="preserve"> документы, предусмотренные подпунктами "б</w:t>
      </w:r>
      <w:r w:rsidR="00AD3BC0">
        <w:rPr>
          <w:color w:val="auto"/>
          <w:sz w:val="24"/>
          <w:lang w:val="ru-RU" w:eastAsia="ru-RU"/>
        </w:rPr>
        <w:t>", "в" пункта 2.9</w:t>
      </w:r>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w:t>
      </w:r>
      <w:r w:rsidR="00B46F86">
        <w:rPr>
          <w:color w:val="auto"/>
          <w:sz w:val="24"/>
          <w:lang w:val="ru-RU" w:eastAsia="ru-RU"/>
        </w:rPr>
        <w:t xml:space="preserve">ьства Российской Федерации, в </w:t>
      </w:r>
      <w:r w:rsidRPr="00C53218">
        <w:rPr>
          <w:color w:val="auto"/>
          <w:sz w:val="24"/>
          <w:lang w:val="ru-RU" w:eastAsia="ru-RU"/>
        </w:rPr>
        <w:t>администрацию</w:t>
      </w:r>
      <w:r w:rsidR="00B46F86">
        <w:rPr>
          <w:color w:val="auto"/>
          <w:sz w:val="24"/>
          <w:lang w:val="ru-RU" w:eastAsia="ru-RU"/>
        </w:rPr>
        <w:t xml:space="preserve"> Карачевского района</w:t>
      </w:r>
      <w:r w:rsidRPr="00C53218">
        <w:rPr>
          <w:color w:val="auto"/>
          <w:sz w:val="24"/>
          <w:lang w:val="ru-RU" w:eastAsia="ru-RU"/>
        </w:rPr>
        <w:t xml:space="preserve"> представляются документы, предусмотренные </w:t>
      </w:r>
      <w:hyperlink w:anchor="P161" w:tooltip="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
        <w:r w:rsidRPr="00C53218">
          <w:rPr>
            <w:color w:val="0000FF"/>
            <w:sz w:val="24"/>
            <w:lang w:val="ru-RU" w:eastAsia="ru-RU"/>
          </w:rPr>
          <w:t>подпунктами "б"</w:t>
        </w:r>
      </w:hyperlink>
      <w:r w:rsidRPr="00C53218">
        <w:rPr>
          <w:color w:val="auto"/>
          <w:sz w:val="24"/>
          <w:lang w:val="ru-RU" w:eastAsia="ru-RU"/>
        </w:rPr>
        <w:t xml:space="preserve">, </w:t>
      </w:r>
      <w:hyperlink w:anchor="P16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r w:rsidRPr="00C53218">
          <w:rPr>
            <w:color w:val="0000FF"/>
            <w:sz w:val="24"/>
            <w:lang w:val="ru-RU" w:eastAsia="ru-RU"/>
          </w:rPr>
          <w:t>"в" пункта 2.</w:t>
        </w:r>
        <w:r w:rsidR="005402F1">
          <w:rPr>
            <w:color w:val="0000FF"/>
            <w:sz w:val="24"/>
            <w:lang w:val="ru-RU" w:eastAsia="ru-RU"/>
          </w:rPr>
          <w:t>9</w:t>
        </w:r>
      </w:hyperlink>
      <w:r w:rsidR="005402F1" w:rsidRPr="00C53218">
        <w:rPr>
          <w:color w:val="auto"/>
          <w:sz w:val="24"/>
          <w:lang w:val="ru-RU" w:eastAsia="ru-RU"/>
        </w:rPr>
        <w:t xml:space="preserve"> </w:t>
      </w:r>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w:t>
      </w:r>
      <w:r w:rsidR="005402F1">
        <w:rPr>
          <w:color w:val="auto"/>
          <w:sz w:val="24"/>
          <w:lang w:val="ru-RU" w:eastAsia="ru-RU"/>
        </w:rPr>
        <w:t>ренный подпунктом "б" пункта 2.9</w:t>
      </w:r>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3.46. Основания для принятия решения об отказе в приеме заявления и документов, необходимых для предоставления муниципальной услуги, отсутствуют.</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3.47. Возможность получения муниципальной услуги по экстерриториальному принципу отсутствует.</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3.48. Заявление, </w:t>
      </w:r>
      <w:r w:rsidR="005402F1">
        <w:rPr>
          <w:color w:val="auto"/>
          <w:sz w:val="24"/>
          <w:lang w:val="ru-RU" w:eastAsia="ru-RU"/>
        </w:rPr>
        <w:t xml:space="preserve">направленное на бумажном носителе, </w:t>
      </w:r>
      <w:r w:rsidRPr="00C53218">
        <w:rPr>
          <w:color w:val="auto"/>
          <w:sz w:val="24"/>
          <w:lang w:val="ru-RU" w:eastAsia="ru-RU"/>
        </w:rPr>
        <w:t>принимается должностными лицами структурного подразделения</w:t>
      </w:r>
      <w:r w:rsidR="005402F1">
        <w:rPr>
          <w:color w:val="auto"/>
          <w:sz w:val="24"/>
          <w:lang w:val="ru-RU" w:eastAsia="ru-RU"/>
        </w:rPr>
        <w:t>, администрации Карачевского района</w:t>
      </w:r>
      <w:r w:rsidRPr="00C53218">
        <w:rPr>
          <w:color w:val="auto"/>
          <w:sz w:val="24"/>
          <w:lang w:val="ru-RU" w:eastAsia="ru-RU"/>
        </w:rPr>
        <w:t>, ответственного за делопроизводство.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Заявление, направленное</w:t>
      </w:r>
      <w:r w:rsidR="005402F1">
        <w:rPr>
          <w:color w:val="auto"/>
          <w:sz w:val="24"/>
          <w:lang w:val="ru-RU" w:eastAsia="ru-RU"/>
        </w:rPr>
        <w:t xml:space="preserve"> в электронной форме посредством Единого портала, регионального портала</w:t>
      </w:r>
      <w:r w:rsidRPr="00C53218">
        <w:rPr>
          <w:color w:val="auto"/>
          <w:sz w:val="24"/>
          <w:lang w:val="ru-RU" w:eastAsia="ru-RU"/>
        </w:rPr>
        <w:t>, регистрируется в автоматическом режиме.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Заявление, направленное через многофункциональный центр, может быть получено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62" w:tooltip="Федеральный закон от 06.04.2011 N 63-ФЗ (ред. от 28.12.2024) &quot;Об электронной подписи&quot; {КонсультантПлюс}">
        <w:r w:rsidRPr="00C53218">
          <w:rPr>
            <w:color w:val="0000FF"/>
            <w:sz w:val="24"/>
            <w:lang w:val="ru-RU" w:eastAsia="ru-RU"/>
          </w:rPr>
          <w:t>закона</w:t>
        </w:r>
      </w:hyperlink>
      <w:r w:rsidRPr="00C53218">
        <w:rPr>
          <w:color w:val="auto"/>
          <w:sz w:val="24"/>
          <w:lang w:val="ru-RU" w:eastAsia="ru-RU"/>
        </w:rPr>
        <w:t xml:space="preserve"> от 6 апреля 2011 г. N 63-ФЗ "Об электронной подписи".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3.49. 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Для возможности подачи заявления через Единый портал, региональный портал заявитель должен быть зарегистрирован в ЕСИА.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3.50. Срок регистрации заявления указан в </w:t>
      </w:r>
      <w:hyperlink w:anchor="P212" w:tooltip="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уполномоченный орган государственной власти, ор">
        <w:r w:rsidR="005402F1">
          <w:rPr>
            <w:color w:val="0000FF"/>
            <w:sz w:val="24"/>
            <w:lang w:val="ru-RU" w:eastAsia="ru-RU"/>
          </w:rPr>
          <w:t>пункте 2.</w:t>
        </w:r>
        <w:r w:rsidRPr="00C53218">
          <w:rPr>
            <w:color w:val="0000FF"/>
            <w:sz w:val="24"/>
            <w:lang w:val="ru-RU" w:eastAsia="ru-RU"/>
          </w:rPr>
          <w:t>2</w:t>
        </w:r>
      </w:hyperlink>
      <w:r w:rsidR="005402F1">
        <w:rPr>
          <w:color w:val="0000FF"/>
          <w:sz w:val="24"/>
          <w:lang w:val="ru-RU" w:eastAsia="ru-RU"/>
        </w:rPr>
        <w:t>0</w:t>
      </w:r>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3.51. Результатом административной процедуры является регистрация заявления.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3.52.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Межведомственное информационное взаимодействие</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3.53. Направление межведомственных информационных запросов не осуществляется.</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Принятие решения о предоставлении (об отказе</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в предоставлении)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3.54. Основанием для начала административной процедуры является регистрация заявления.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3.55. Критерием принятия решения о предоставлении муниципальной услуги является соответствие заявителя кругу лиц, указанных в </w:t>
      </w:r>
      <w:hyperlink w:anchor="P80" w:tooltip="2.2. Муниципальная услуга предоставляется Клинцовской городской администрацией.">
        <w:r w:rsidRPr="00C53218">
          <w:rPr>
            <w:color w:val="0000FF"/>
            <w:sz w:val="24"/>
            <w:lang w:val="ru-RU" w:eastAsia="ru-RU"/>
          </w:rPr>
          <w:t xml:space="preserve">пункте </w:t>
        </w:r>
        <w:r w:rsidR="005402F1">
          <w:rPr>
            <w:color w:val="0000FF"/>
            <w:sz w:val="24"/>
            <w:lang w:val="ru-RU" w:eastAsia="ru-RU"/>
          </w:rPr>
          <w:t>1</w:t>
        </w:r>
        <w:r w:rsidRPr="00C53218">
          <w:rPr>
            <w:color w:val="0000FF"/>
            <w:sz w:val="24"/>
            <w:lang w:val="ru-RU" w:eastAsia="ru-RU"/>
          </w:rPr>
          <w:t>.2</w:t>
        </w:r>
      </w:hyperlink>
      <w:r w:rsidRPr="00C53218">
        <w:rPr>
          <w:color w:val="auto"/>
          <w:sz w:val="24"/>
          <w:lang w:val="ru-RU" w:eastAsia="ru-RU"/>
        </w:rPr>
        <w:t xml:space="preserve"> настоящего Административного </w:t>
      </w:r>
      <w:r w:rsidRPr="00C53218">
        <w:rPr>
          <w:color w:val="auto"/>
          <w:sz w:val="24"/>
          <w:lang w:val="ru-RU" w:eastAsia="ru-RU"/>
        </w:rPr>
        <w:lastRenderedPageBreak/>
        <w:t>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3.56. По результатам проверки заявления должностное лицо ответственного структурного подразделения подготавливает проект соответствующего решения.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3.57.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(далее также в настоящем подразделе - решение о предоставлении муниципальной) услуги или подписание решения об отказе в выдаче дубликата (далее в настоящем подразделе - решение об отказе в предоставлении муниципальной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3.58. Решение о предоставлении муниципальной услуги или об отказе в предоставлении муниципальной услуги принимается уполномоченным органом.</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3.59.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3.60. Критерием для отказа в предоставлении муниципальной услуги является несоответствие заявителя кругу лиц, указанных в </w:t>
      </w:r>
      <w:hyperlink w:anchor="P80" w:tooltip="2.2. Муниципальная услуга предоставляется Клинцовской городской администрацией.">
        <w:r w:rsidR="005402F1">
          <w:rPr>
            <w:color w:val="0000FF"/>
            <w:sz w:val="24"/>
            <w:lang w:val="ru-RU" w:eastAsia="ru-RU"/>
          </w:rPr>
          <w:t>пункте 1</w:t>
        </w:r>
        <w:r w:rsidRPr="00C53218">
          <w:rPr>
            <w:color w:val="0000FF"/>
            <w:sz w:val="24"/>
            <w:lang w:val="ru-RU" w:eastAsia="ru-RU"/>
          </w:rPr>
          <w:t>.2</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3.61.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3.62. 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3.63. При подаче заявления посредством Единого портала,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"Услуга оказана").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3.64.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3.65.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w:t>
      </w:r>
      <w:hyperlink w:anchor="P324" w:tooltip="2.29. Порядок выдачи дубликата разрешения на строительство.">
        <w:r w:rsidRPr="00C53218">
          <w:rPr>
            <w:color w:val="0000FF"/>
            <w:sz w:val="24"/>
            <w:lang w:val="ru-RU" w:eastAsia="ru-RU"/>
          </w:rPr>
          <w:t>пункте 2.</w:t>
        </w:r>
        <w:r w:rsidR="007122EF">
          <w:rPr>
            <w:color w:val="0000FF"/>
            <w:sz w:val="24"/>
            <w:lang w:val="ru-RU" w:eastAsia="ru-RU"/>
          </w:rPr>
          <w:t>40</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Предоставление результата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3.66. Основанием для начала выполнения административной процедуры является подписание уполномоченным должностным лицом дубликата.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3.67. Заявитель по его выбору вправе получить дубликат одним из следующих способов:</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1) на бумажном носителе;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3.68. Должностным лицом, ответственным за выполнение административной процедуры, является должно</w:t>
      </w:r>
      <w:r w:rsidR="00B46F86">
        <w:rPr>
          <w:color w:val="auto"/>
          <w:sz w:val="24"/>
          <w:lang w:val="ru-RU" w:eastAsia="ru-RU"/>
        </w:rPr>
        <w:t>стное лицо</w:t>
      </w:r>
      <w:r w:rsidRPr="00C53218">
        <w:rPr>
          <w:color w:val="auto"/>
          <w:sz w:val="24"/>
          <w:lang w:val="ru-RU" w:eastAsia="ru-RU"/>
        </w:rPr>
        <w:t xml:space="preserve"> администрации</w:t>
      </w:r>
      <w:r w:rsidR="00B46F86">
        <w:rPr>
          <w:color w:val="auto"/>
          <w:sz w:val="24"/>
          <w:lang w:val="ru-RU" w:eastAsia="ru-RU"/>
        </w:rPr>
        <w:t xml:space="preserve"> Карачевского района, структурного подразделения ответственного за подготовку и выдачу разрешения на строительство</w:t>
      </w:r>
      <w:r w:rsidRPr="00C53218">
        <w:rPr>
          <w:color w:val="auto"/>
          <w:sz w:val="24"/>
          <w:lang w:val="ru-RU" w:eastAsia="ru-RU"/>
        </w:rPr>
        <w:t>.</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3.69. При подаче заявления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3.70. При подаче заявления посредством Единого портала, регионального портала направление заявителю дубликата осуществляется в личный кабинет заявителя на Едином портале, региональном портале (статус заявления обновляется до статуса "Услуга оказана").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3.71. При подаче заявления через многофункциональный центр дубликат </w:t>
      </w:r>
      <w:r w:rsidRPr="00C53218">
        <w:rPr>
          <w:color w:val="auto"/>
          <w:sz w:val="24"/>
          <w:lang w:val="ru-RU" w:eastAsia="ru-RU"/>
        </w:rPr>
        <w:lastRenderedPageBreak/>
        <w:t>направляется в многофункциональный центр.</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3.72.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срок, установленный в </w:t>
      </w:r>
      <w:hyperlink w:anchor="P324" w:tooltip="2.29. Порядок выдачи дубликата разрешения на строительство.">
        <w:r w:rsidRPr="00C53218">
          <w:rPr>
            <w:color w:val="0000FF"/>
            <w:sz w:val="24"/>
            <w:lang w:val="ru-RU" w:eastAsia="ru-RU"/>
          </w:rPr>
          <w:t xml:space="preserve">пункте </w:t>
        </w:r>
        <w:proofErr w:type="gramStart"/>
        <w:r w:rsidRPr="00C53218">
          <w:rPr>
            <w:color w:val="0000FF"/>
            <w:sz w:val="24"/>
            <w:lang w:val="ru-RU" w:eastAsia="ru-RU"/>
          </w:rPr>
          <w:t>2.</w:t>
        </w:r>
        <w:r w:rsidR="007122EF">
          <w:rPr>
            <w:color w:val="0000FF"/>
            <w:sz w:val="24"/>
            <w:lang w:val="ru-RU" w:eastAsia="ru-RU"/>
          </w:rPr>
          <w:t>40</w:t>
        </w:r>
      </w:hyperlink>
      <w:r w:rsidR="007122EF" w:rsidRPr="00C53218">
        <w:rPr>
          <w:color w:val="auto"/>
          <w:sz w:val="24"/>
          <w:lang w:val="ru-RU" w:eastAsia="ru-RU"/>
        </w:rPr>
        <w:t xml:space="preserve"> </w:t>
      </w:r>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Получение дополнительных сведений от заявителя</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3.73. Получение дополнительных сведений от заявителя не предусмотрено.</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Максимальный срок 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3.74. Срок предоставления муниципальной услуги указан в </w:t>
      </w:r>
      <w:hyperlink w:anchor="P324" w:tooltip="2.29. Порядок выдачи дубликата разрешения на строительство.">
        <w:r w:rsidRPr="00C53218">
          <w:rPr>
            <w:color w:val="0000FF"/>
            <w:sz w:val="24"/>
            <w:lang w:val="ru-RU" w:eastAsia="ru-RU"/>
          </w:rPr>
          <w:t>пункте 2.</w:t>
        </w:r>
        <w:r w:rsidR="007122EF">
          <w:rPr>
            <w:color w:val="0000FF"/>
            <w:sz w:val="24"/>
            <w:lang w:val="ru-RU" w:eastAsia="ru-RU"/>
          </w:rPr>
          <w:t>40</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Вариант 3</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3.75. Результатом предоставления муниципальной услуги является документ, указанный в </w:t>
      </w:r>
      <w:hyperlink w:anchor="P247" w:tooltip="а) разрешение на строительство (в том числе на отдельные этапы строительства, реконструкции объекта капитального строительства);">
        <w:r w:rsidRPr="00C53218">
          <w:rPr>
            <w:color w:val="0000FF"/>
            <w:sz w:val="24"/>
            <w:lang w:val="ru-RU" w:eastAsia="ru-RU"/>
          </w:rPr>
          <w:t>подпункте "а" пункта 2.</w:t>
        </w:r>
        <w:r w:rsidR="007122EF">
          <w:rPr>
            <w:color w:val="0000FF"/>
            <w:sz w:val="24"/>
            <w:lang w:val="ru-RU" w:eastAsia="ru-RU"/>
          </w:rPr>
          <w:t>3</w:t>
        </w:r>
      </w:hyperlink>
      <w:r w:rsidRPr="00C53218">
        <w:rPr>
          <w:color w:val="auto"/>
          <w:sz w:val="24"/>
          <w:lang w:val="ru-RU" w:eastAsia="ru-RU"/>
        </w:rPr>
        <w:t xml:space="preserve"> настоящего Административного регламента, с внесенными изменениями.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Перечень и описание административных процедур предоставления</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Прием запроса и документов и (или) информации, необходимых</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для 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3.76. Основанием для начала административной процедуры является поступление в уполномоченный орган заявления о внесении изменений (далее также в настоящем подразделе - заявление) по форме согласно </w:t>
      </w:r>
      <w:hyperlink w:anchor="P1348" w:tooltip="ЗАЯВЛЕНИЕ">
        <w:r w:rsidRPr="00C53218">
          <w:rPr>
            <w:color w:val="0000FF"/>
            <w:sz w:val="24"/>
            <w:lang w:val="ru-RU" w:eastAsia="ru-RU"/>
          </w:rPr>
          <w:t>Приложениям N 4</w:t>
        </w:r>
      </w:hyperlink>
      <w:r w:rsidRPr="00C53218">
        <w:rPr>
          <w:color w:val="auto"/>
          <w:sz w:val="24"/>
          <w:lang w:val="ru-RU" w:eastAsia="ru-RU"/>
        </w:rPr>
        <w:t xml:space="preserve"> - </w:t>
      </w:r>
      <w:hyperlink w:anchor="P1436" w:tooltip="ЗАЯВЛЕНИЕ">
        <w:r w:rsidRPr="00C53218">
          <w:rPr>
            <w:color w:val="0000FF"/>
            <w:sz w:val="24"/>
            <w:lang w:val="ru-RU" w:eastAsia="ru-RU"/>
          </w:rPr>
          <w:t>5</w:t>
        </w:r>
      </w:hyperlink>
      <w:r w:rsidRPr="00C53218">
        <w:rPr>
          <w:color w:val="auto"/>
          <w:sz w:val="24"/>
          <w:lang w:val="ru-RU" w:eastAsia="ru-RU"/>
        </w:rPr>
        <w:t xml:space="preserve"> к настоящему Административному регламенту, уведомления по форме согласно </w:t>
      </w:r>
      <w:hyperlink w:anchor="P1220" w:tooltip="УВЕДОМЛЕНИЕ">
        <w:r w:rsidRPr="00C53218">
          <w:rPr>
            <w:color w:val="0000FF"/>
            <w:sz w:val="24"/>
            <w:lang w:val="ru-RU" w:eastAsia="ru-RU"/>
          </w:rPr>
          <w:t>Приложению N 3</w:t>
        </w:r>
      </w:hyperlink>
      <w:r w:rsidRPr="00C53218">
        <w:rPr>
          <w:color w:val="auto"/>
          <w:sz w:val="24"/>
          <w:lang w:val="ru-RU" w:eastAsia="ru-RU"/>
        </w:rPr>
        <w:t xml:space="preserve"> к настоящему Административному регламенту и соответствующих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пунктом 2.</w:t>
        </w:r>
        <w:r w:rsidR="007122EF">
          <w:rPr>
            <w:color w:val="0000FF"/>
            <w:sz w:val="24"/>
            <w:lang w:val="ru-RU" w:eastAsia="ru-RU"/>
          </w:rPr>
          <w:t>9</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3.77. В целях установления личности физическое лицо представляет в уполномоченный орган документ, предусмотренный </w:t>
      </w:r>
      <w:hyperlink w:anchor="P161" w:tooltip="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
        <w:r w:rsidRPr="00C53218">
          <w:rPr>
            <w:color w:val="0000FF"/>
            <w:sz w:val="24"/>
            <w:lang w:val="ru-RU" w:eastAsia="ru-RU"/>
          </w:rPr>
          <w:t xml:space="preserve">подпунктом "б" пункта </w:t>
        </w:r>
        <w:proofErr w:type="gramStart"/>
        <w:r w:rsidRPr="00C53218">
          <w:rPr>
            <w:color w:val="0000FF"/>
            <w:sz w:val="24"/>
            <w:lang w:val="ru-RU" w:eastAsia="ru-RU"/>
          </w:rPr>
          <w:t>2.</w:t>
        </w:r>
        <w:r w:rsidR="007122EF">
          <w:rPr>
            <w:color w:val="0000FF"/>
            <w:sz w:val="24"/>
            <w:lang w:val="ru-RU" w:eastAsia="ru-RU"/>
          </w:rPr>
          <w:t>9</w:t>
        </w:r>
      </w:hyperlink>
      <w:r w:rsidR="007122EF">
        <w:rPr>
          <w:color w:val="0000FF"/>
          <w:sz w:val="24"/>
          <w:lang w:val="ru-RU" w:eastAsia="ru-RU"/>
        </w:rPr>
        <w:t xml:space="preserve"> </w:t>
      </w:r>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hyperlink w:anchor="P161" w:tooltip="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
        <w:r w:rsidRPr="00C53218">
          <w:rPr>
            <w:color w:val="0000FF"/>
            <w:sz w:val="24"/>
            <w:lang w:val="ru-RU" w:eastAsia="ru-RU"/>
          </w:rPr>
          <w:t>подпунктами "б"</w:t>
        </w:r>
      </w:hyperlink>
      <w:r w:rsidRPr="00C53218">
        <w:rPr>
          <w:color w:val="auto"/>
          <w:sz w:val="24"/>
          <w:lang w:val="ru-RU" w:eastAsia="ru-RU"/>
        </w:rPr>
        <w:t xml:space="preserve">, </w:t>
      </w:r>
      <w:hyperlink w:anchor="P16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r w:rsidRPr="00C53218">
          <w:rPr>
            <w:color w:val="0000FF"/>
            <w:sz w:val="24"/>
            <w:lang w:val="ru-RU" w:eastAsia="ru-RU"/>
          </w:rPr>
          <w:t>"в" пункта 2.</w:t>
        </w:r>
        <w:r w:rsidR="007122EF">
          <w:rPr>
            <w:color w:val="0000FF"/>
            <w:sz w:val="24"/>
            <w:lang w:val="ru-RU" w:eastAsia="ru-RU"/>
          </w:rPr>
          <w:t>9</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w:t>
      </w:r>
      <w:r w:rsidR="007122EF">
        <w:rPr>
          <w:color w:val="auto"/>
          <w:sz w:val="24"/>
          <w:lang w:val="ru-RU" w:eastAsia="ru-RU"/>
        </w:rPr>
        <w:t xml:space="preserve"> подпунктами "б", "в" пункта 2.9</w:t>
      </w:r>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w:t>
      </w:r>
      <w:hyperlink w:anchor="P161" w:tooltip="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
        <w:r w:rsidRPr="00C53218">
          <w:rPr>
            <w:color w:val="0000FF"/>
            <w:sz w:val="24"/>
            <w:lang w:val="ru-RU" w:eastAsia="ru-RU"/>
          </w:rPr>
          <w:t>подпунктом "б" пункта 2.</w:t>
        </w:r>
        <w:r w:rsidR="007122EF">
          <w:rPr>
            <w:color w:val="0000FF"/>
            <w:sz w:val="24"/>
            <w:lang w:val="ru-RU" w:eastAsia="ru-RU"/>
          </w:rPr>
          <w:t>9</w:t>
        </w:r>
      </w:hyperlink>
      <w:r w:rsidR="007122EF" w:rsidRPr="00C53218">
        <w:rPr>
          <w:color w:val="auto"/>
          <w:sz w:val="24"/>
          <w:lang w:val="ru-RU" w:eastAsia="ru-RU"/>
        </w:rPr>
        <w:t xml:space="preserve"> </w:t>
      </w:r>
      <w:r w:rsidRPr="00C53218">
        <w:rPr>
          <w:color w:val="auto"/>
          <w:sz w:val="24"/>
          <w:lang w:val="ru-RU" w:eastAsia="ru-RU"/>
        </w:rPr>
        <w:t>.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3.78. Основания для принятия решения об отказе в приеме заявления, уведомления и документов, необходимых для предоставления муниципальной услуги, указаны в </w:t>
      </w:r>
      <w:hyperlink w:anchor="P231" w:tooltip="2.15.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r w:rsidRPr="00C53218">
          <w:rPr>
            <w:color w:val="0000FF"/>
            <w:sz w:val="24"/>
            <w:lang w:val="ru-RU" w:eastAsia="ru-RU"/>
          </w:rPr>
          <w:t>пункте 2.1</w:t>
        </w:r>
        <w:r w:rsidR="007122EF">
          <w:rPr>
            <w:color w:val="0000FF"/>
            <w:sz w:val="24"/>
            <w:lang w:val="ru-RU" w:eastAsia="ru-RU"/>
          </w:rPr>
          <w:t>3</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3.79. Возможность получения муниципальной услуги по экстерриториальному принципу отсутствует.</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3.80. Заявление, уведомление и документы, предусмотренные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7122EF">
          <w:rPr>
            <w:color w:val="0000FF"/>
            <w:sz w:val="24"/>
            <w:lang w:val="ru-RU" w:eastAsia="ru-RU"/>
          </w:rPr>
          <w:t>9</w:t>
        </w:r>
      </w:hyperlink>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7122EF">
          <w:rPr>
            <w:color w:val="0000FF"/>
            <w:sz w:val="24"/>
            <w:lang w:val="ru-RU" w:eastAsia="ru-RU"/>
          </w:rPr>
          <w:t>10</w:t>
        </w:r>
      </w:hyperlink>
      <w:r w:rsidR="007122EF" w:rsidRPr="00C53218">
        <w:rPr>
          <w:color w:val="auto"/>
          <w:sz w:val="24"/>
          <w:lang w:val="ru-RU" w:eastAsia="ru-RU"/>
        </w:rPr>
        <w:t xml:space="preserve"> </w:t>
      </w:r>
      <w:r w:rsidRPr="00C53218">
        <w:rPr>
          <w:color w:val="auto"/>
          <w:sz w:val="24"/>
          <w:lang w:val="ru-RU" w:eastAsia="ru-RU"/>
        </w:rPr>
        <w:t xml:space="preserve"> - </w:t>
      </w:r>
      <w:hyperlink w:anchor="P203" w:tooltip="2.9.6. В случае представления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7122EF">
          <w:rPr>
            <w:color w:val="0000FF"/>
            <w:sz w:val="24"/>
            <w:lang w:val="ru-RU" w:eastAsia="ru-RU"/>
          </w:rPr>
          <w:t>10</w:t>
        </w:r>
        <w:r w:rsidRPr="00C53218">
          <w:rPr>
            <w:color w:val="0000FF"/>
            <w:sz w:val="24"/>
            <w:lang w:val="ru-RU" w:eastAsia="ru-RU"/>
          </w:rPr>
          <w:t>.6</w:t>
        </w:r>
      </w:hyperlink>
      <w:r w:rsidRPr="00C53218">
        <w:rPr>
          <w:color w:val="auto"/>
          <w:sz w:val="24"/>
          <w:lang w:val="ru-RU" w:eastAsia="ru-RU"/>
        </w:rPr>
        <w:t xml:space="preserve"> настояще</w:t>
      </w:r>
      <w:r w:rsidR="007122EF">
        <w:rPr>
          <w:color w:val="auto"/>
          <w:sz w:val="24"/>
          <w:lang w:val="ru-RU" w:eastAsia="ru-RU"/>
        </w:rPr>
        <w:t xml:space="preserve">го Административного регламента </w:t>
      </w:r>
      <w:r w:rsidRPr="00C53218">
        <w:rPr>
          <w:color w:val="auto"/>
          <w:sz w:val="24"/>
          <w:lang w:val="ru-RU" w:eastAsia="ru-RU"/>
        </w:rPr>
        <w:t>принимаются должностными лицами структурного подразделения</w:t>
      </w:r>
      <w:r w:rsidR="00C5717D">
        <w:rPr>
          <w:color w:val="auto"/>
          <w:sz w:val="24"/>
          <w:lang w:val="ru-RU" w:eastAsia="ru-RU"/>
        </w:rPr>
        <w:t xml:space="preserve"> администрации Карачевского района</w:t>
      </w:r>
      <w:r w:rsidRPr="00C53218">
        <w:rPr>
          <w:color w:val="auto"/>
          <w:sz w:val="24"/>
          <w:lang w:val="ru-RU" w:eastAsia="ru-RU"/>
        </w:rPr>
        <w:t>, ответственного за делопроизводство.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lastRenderedPageBreak/>
        <w:t>Заявление, уведомление и докумен</w:t>
      </w:r>
      <w:r w:rsidR="00C5717D">
        <w:rPr>
          <w:color w:val="auto"/>
          <w:sz w:val="24"/>
          <w:lang w:val="ru-RU" w:eastAsia="ru-RU"/>
        </w:rPr>
        <w:t>ты, предусмотренные пунктами 2.9, 2.10.1 - 2.10</w:t>
      </w:r>
      <w:r w:rsidRPr="00C53218">
        <w:rPr>
          <w:color w:val="auto"/>
          <w:sz w:val="24"/>
          <w:lang w:val="ru-RU" w:eastAsia="ru-RU"/>
        </w:rPr>
        <w:t xml:space="preserve">.6 настоящего Административного регламента, направленные </w:t>
      </w:r>
      <w:r w:rsidR="00C5717D">
        <w:rPr>
          <w:color w:val="auto"/>
          <w:sz w:val="24"/>
          <w:lang w:val="ru-RU" w:eastAsia="ru-RU"/>
        </w:rPr>
        <w:t xml:space="preserve">в электронной форме посредством Единого портала, </w:t>
      </w:r>
      <w:r w:rsidRPr="00C53218">
        <w:rPr>
          <w:color w:val="auto"/>
          <w:sz w:val="24"/>
          <w:lang w:val="ru-RU" w:eastAsia="ru-RU"/>
        </w:rPr>
        <w:t>регистрируются в автоматическом режиме.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Заявление, уведомление и документы, предусмотренные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C5717D">
          <w:rPr>
            <w:color w:val="0000FF"/>
            <w:sz w:val="24"/>
            <w:lang w:val="ru-RU" w:eastAsia="ru-RU"/>
          </w:rPr>
          <w:t>9</w:t>
        </w:r>
      </w:hyperlink>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C5717D">
          <w:rPr>
            <w:color w:val="0000FF"/>
            <w:sz w:val="24"/>
            <w:lang w:val="ru-RU" w:eastAsia="ru-RU"/>
          </w:rPr>
          <w:t>10</w:t>
        </w:r>
      </w:hyperlink>
      <w:r w:rsidR="00C5717D" w:rsidRPr="00C53218">
        <w:rPr>
          <w:color w:val="auto"/>
          <w:sz w:val="24"/>
          <w:lang w:val="ru-RU" w:eastAsia="ru-RU"/>
        </w:rPr>
        <w:t xml:space="preserve"> </w:t>
      </w:r>
      <w:r w:rsidRPr="00C53218">
        <w:rPr>
          <w:color w:val="auto"/>
          <w:sz w:val="24"/>
          <w:lang w:val="ru-RU" w:eastAsia="ru-RU"/>
        </w:rPr>
        <w:t xml:space="preserve"> - </w:t>
      </w:r>
      <w:hyperlink w:anchor="P203" w:tooltip="2.9.6. В случае представления заявления о внесении изменений в связи с необходимостью продления срока действия разрешения на строительство:">
        <w:r w:rsidR="00C5717D">
          <w:rPr>
            <w:color w:val="0000FF"/>
            <w:sz w:val="24"/>
            <w:lang w:val="ru-RU" w:eastAsia="ru-RU"/>
          </w:rPr>
          <w:t>2.10</w:t>
        </w:r>
        <w:r w:rsidRPr="00C53218">
          <w:rPr>
            <w:color w:val="0000FF"/>
            <w:sz w:val="24"/>
            <w:lang w:val="ru-RU" w:eastAsia="ru-RU"/>
          </w:rPr>
          <w:t>.6</w:t>
        </w:r>
      </w:hyperlink>
      <w:r w:rsidRPr="00C53218">
        <w:rPr>
          <w:color w:val="auto"/>
          <w:sz w:val="24"/>
          <w:lang w:val="ru-RU" w:eastAsia="ru-RU"/>
        </w:rPr>
        <w:t xml:space="preserve"> настоящего Административного регламента, направленные через многофункциональный центр, могут быть получены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63" w:tooltip="Федеральный закон от 06.04.2011 N 63-ФЗ (ред. от 28.12.2024) &quot;Об электронной подписи&quot; {КонсультантПлюс}">
        <w:r w:rsidRPr="00C53218">
          <w:rPr>
            <w:color w:val="0000FF"/>
            <w:sz w:val="24"/>
            <w:lang w:val="ru-RU" w:eastAsia="ru-RU"/>
          </w:rPr>
          <w:t>закона</w:t>
        </w:r>
      </w:hyperlink>
      <w:r w:rsidRPr="00C53218">
        <w:rPr>
          <w:color w:val="auto"/>
          <w:sz w:val="24"/>
          <w:lang w:val="ru-RU" w:eastAsia="ru-RU"/>
        </w:rPr>
        <w:t xml:space="preserve"> от 6 апреля 2011 г. N 63-ФЗ "Об электронной подписи".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3.81. Для приема заявления, уведомления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уведомлением и для подготовки ответа.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Для возможности подачи заявления, уведомления через Единый портал, региональный портал заявитель должен быть зарегистрирован в ЕСИА.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3.82. Срок регистрации заявления, уведомления и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4A79DF">
          <w:rPr>
            <w:color w:val="0000FF"/>
            <w:sz w:val="24"/>
            <w:lang w:val="ru-RU" w:eastAsia="ru-RU"/>
          </w:rPr>
          <w:t>9</w:t>
        </w:r>
      </w:hyperlink>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4A79DF">
          <w:rPr>
            <w:color w:val="0000FF"/>
            <w:sz w:val="24"/>
            <w:lang w:val="ru-RU" w:eastAsia="ru-RU"/>
          </w:rPr>
          <w:t>10</w:t>
        </w:r>
      </w:hyperlink>
      <w:r w:rsidR="004A79DF" w:rsidRPr="00C53218">
        <w:rPr>
          <w:color w:val="auto"/>
          <w:sz w:val="24"/>
          <w:lang w:val="ru-RU" w:eastAsia="ru-RU"/>
        </w:rPr>
        <w:t xml:space="preserve"> </w:t>
      </w:r>
      <w:r w:rsidRPr="00C53218">
        <w:rPr>
          <w:color w:val="auto"/>
          <w:sz w:val="24"/>
          <w:lang w:val="ru-RU" w:eastAsia="ru-RU"/>
        </w:rPr>
        <w:t xml:space="preserve"> - </w:t>
      </w:r>
      <w:hyperlink w:anchor="P203" w:tooltip="2.9.6. В случае представления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4A79DF">
          <w:rPr>
            <w:color w:val="0000FF"/>
            <w:sz w:val="24"/>
            <w:lang w:val="ru-RU" w:eastAsia="ru-RU"/>
          </w:rPr>
          <w:t>10</w:t>
        </w:r>
        <w:r w:rsidRPr="00C53218">
          <w:rPr>
            <w:color w:val="0000FF"/>
            <w:sz w:val="24"/>
            <w:lang w:val="ru-RU" w:eastAsia="ru-RU"/>
          </w:rPr>
          <w:t>.6</w:t>
        </w:r>
      </w:hyperlink>
      <w:r w:rsidRPr="00C53218">
        <w:rPr>
          <w:color w:val="auto"/>
          <w:sz w:val="24"/>
          <w:lang w:val="ru-RU" w:eastAsia="ru-RU"/>
        </w:rPr>
        <w:t xml:space="preserve"> настоящего Административного регламента, указан в </w:t>
      </w:r>
      <w:hyperlink w:anchor="P212" w:tooltip="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уполномоченный орган государственной власти, ор">
        <w:r w:rsidR="004A79DF">
          <w:rPr>
            <w:color w:val="0000FF"/>
            <w:sz w:val="24"/>
            <w:lang w:val="ru-RU" w:eastAsia="ru-RU"/>
          </w:rPr>
          <w:t>пункте 2.</w:t>
        </w:r>
        <w:r w:rsidRPr="00C53218">
          <w:rPr>
            <w:color w:val="0000FF"/>
            <w:sz w:val="24"/>
            <w:lang w:val="ru-RU" w:eastAsia="ru-RU"/>
          </w:rPr>
          <w:t>2</w:t>
        </w:r>
      </w:hyperlink>
      <w:r w:rsidR="004A79DF">
        <w:rPr>
          <w:color w:val="0000FF"/>
          <w:sz w:val="24"/>
          <w:lang w:val="ru-RU" w:eastAsia="ru-RU"/>
        </w:rPr>
        <w:t>0</w:t>
      </w:r>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3.83. Результатом административной процедуры является регистрация заявления, уведомления и документ</w:t>
      </w:r>
      <w:r w:rsidR="004A79DF">
        <w:rPr>
          <w:color w:val="auto"/>
          <w:sz w:val="24"/>
          <w:lang w:val="ru-RU" w:eastAsia="ru-RU"/>
        </w:rPr>
        <w:t>ов, предусмотренных пунктами 2.9, 2.10 - 2.10</w:t>
      </w:r>
      <w:r w:rsidRPr="00C53218">
        <w:rPr>
          <w:color w:val="auto"/>
          <w:sz w:val="24"/>
          <w:lang w:val="ru-RU" w:eastAsia="ru-RU"/>
        </w:rPr>
        <w:t>.6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3.84. После регистрации заявление, уведомление и докумен</w:t>
      </w:r>
      <w:r w:rsidR="004A79DF">
        <w:rPr>
          <w:color w:val="auto"/>
          <w:sz w:val="24"/>
          <w:lang w:val="ru-RU" w:eastAsia="ru-RU"/>
        </w:rPr>
        <w:t>ты, предусмотренные пунктами 2.9, 2.10 - 2.10</w:t>
      </w:r>
      <w:r w:rsidRPr="00C53218">
        <w:rPr>
          <w:color w:val="auto"/>
          <w:sz w:val="24"/>
          <w:lang w:val="ru-RU" w:eastAsia="ru-RU"/>
        </w:rPr>
        <w:t>.6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Межведомственное информационное взаимодействие</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3.85.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пунктах 2.</w:t>
        </w:r>
        <w:r w:rsidR="004A79DF">
          <w:rPr>
            <w:color w:val="0000FF"/>
            <w:sz w:val="24"/>
            <w:lang w:val="ru-RU" w:eastAsia="ru-RU"/>
          </w:rPr>
          <w:t>10</w:t>
        </w:r>
      </w:hyperlink>
      <w:r w:rsidRPr="00C53218">
        <w:rPr>
          <w:color w:val="auto"/>
          <w:sz w:val="24"/>
          <w:lang w:val="ru-RU" w:eastAsia="ru-RU"/>
        </w:rPr>
        <w:t xml:space="preserve"> - </w:t>
      </w:r>
      <w:hyperlink w:anchor="P203" w:tooltip="2.9.6. В случае представления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4A79DF">
          <w:rPr>
            <w:color w:val="0000FF"/>
            <w:sz w:val="24"/>
            <w:lang w:val="ru-RU" w:eastAsia="ru-RU"/>
          </w:rPr>
          <w:t>10</w:t>
        </w:r>
        <w:r w:rsidRPr="00C53218">
          <w:rPr>
            <w:color w:val="0000FF"/>
            <w:sz w:val="24"/>
            <w:lang w:val="ru-RU" w:eastAsia="ru-RU"/>
          </w:rPr>
          <w:t>.6</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3.86.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w:t>
      </w:r>
      <w:r w:rsidR="004A79DF">
        <w:rPr>
          <w:color w:val="auto"/>
          <w:sz w:val="24"/>
          <w:lang w:val="ru-RU" w:eastAsia="ru-RU"/>
        </w:rPr>
        <w:t>х), предусмотренных пунктами 2.10 - 2.10</w:t>
      </w:r>
      <w:r w:rsidRPr="00C53218">
        <w:rPr>
          <w:color w:val="auto"/>
          <w:sz w:val="24"/>
          <w:lang w:val="ru-RU" w:eastAsia="ru-RU"/>
        </w:rPr>
        <w:t>.6 настоящего Административного регламента, в соответствии с перечнем информационных запросов, указанных в пункте 3.87 настоящего Административного регламента, если заявитель не представил указанные документы самостоятельно.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bookmarkStart w:id="63" w:name="P712"/>
      <w:bookmarkEnd w:id="63"/>
      <w:r w:rsidRPr="00C53218">
        <w:rPr>
          <w:color w:val="auto"/>
          <w:sz w:val="24"/>
          <w:lang w:val="ru-RU" w:eastAsia="ru-RU"/>
        </w:rPr>
        <w:t>3.87. Перечень запрашиваемых документов, необходимых для 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3.87.1. В случае представления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64"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1.1 статьи 57.3</w:t>
        </w:r>
      </w:hyperlink>
      <w:r w:rsidRPr="00C53218">
        <w:rPr>
          <w:color w:val="auto"/>
          <w:sz w:val="24"/>
          <w:lang w:val="ru-RU" w:eastAsia="ru-RU"/>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w:t>
      </w:r>
      <w:hyperlink r:id="rId65"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7.3 статьи 51</w:t>
        </w:r>
      </w:hyperlink>
      <w:r w:rsidRPr="00C53218">
        <w:rPr>
          <w:color w:val="auto"/>
          <w:sz w:val="24"/>
          <w:lang w:val="ru-RU" w:eastAsia="ru-RU"/>
        </w:rPr>
        <w:t xml:space="preserve"> Градостроительного кодекса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б) при наличии соглашения о передаче в случаях, установленных бюджетным </w:t>
      </w:r>
      <w:r w:rsidRPr="00C53218">
        <w:rPr>
          <w:color w:val="auto"/>
          <w:sz w:val="24"/>
          <w:lang w:val="ru-RU" w:eastAsia="ru-RU"/>
        </w:rPr>
        <w:lastRenderedPageBreak/>
        <w:t>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C53218">
        <w:rPr>
          <w:color w:val="auto"/>
          <w:sz w:val="24"/>
          <w:lang w:val="ru-RU" w:eastAsia="ru-RU"/>
        </w:rPr>
        <w:t>Росатом</w:t>
      </w:r>
      <w:proofErr w:type="spellEnd"/>
      <w:r w:rsidRPr="00C53218">
        <w:rPr>
          <w:color w:val="auto"/>
          <w:sz w:val="24"/>
          <w:lang w:val="ru-RU" w:eastAsia="ru-RU"/>
        </w:rPr>
        <w:t>", Государственной корпорацией по космической деятельности "</w:t>
      </w:r>
      <w:proofErr w:type="spellStart"/>
      <w:r w:rsidRPr="00C53218">
        <w:rPr>
          <w:color w:val="auto"/>
          <w:sz w:val="24"/>
          <w:lang w:val="ru-RU" w:eastAsia="ru-RU"/>
        </w:rPr>
        <w:t>Роскосмос</w:t>
      </w:r>
      <w:proofErr w:type="spellEnd"/>
      <w:r w:rsidRPr="00C53218">
        <w:rPr>
          <w:color w:val="auto"/>
          <w:sz w:val="24"/>
          <w:lang w:val="ru-RU" w:eastAsia="ru-RU"/>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г) результаты инженерных изысканий и следующие материалы, содержащиеся в утвержденной в соответствии с </w:t>
      </w:r>
      <w:hyperlink r:id="rId66"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15 статьи 48</w:t>
        </w:r>
      </w:hyperlink>
      <w:r w:rsidRPr="00C53218">
        <w:rPr>
          <w:color w:val="auto"/>
          <w:sz w:val="24"/>
          <w:lang w:val="ru-RU" w:eastAsia="ru-RU"/>
        </w:rPr>
        <w:t xml:space="preserve"> Градостроительного кодекса Российской Федерации проектной документации: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пояснительная записка;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д) положительное заключение экспертизы проектной документации (в части соответствия проектной документации требованиям, указанным в </w:t>
      </w:r>
      <w:hyperlink r:id="rId67" w:tooltip="&quot;Градостроительный кодекс Российской Федерации&quot; от 29.12.2004 N 190-ФЗ (ред. от 24.06.2025) {КонсультантПлюс}">
        <w:r w:rsidRPr="00C53218">
          <w:rPr>
            <w:color w:val="0000FF"/>
            <w:sz w:val="24"/>
            <w:lang w:val="ru-RU" w:eastAsia="ru-RU"/>
          </w:rPr>
          <w:t>пункте 1 части 5 статьи 49</w:t>
        </w:r>
      </w:hyperlink>
      <w:r w:rsidRPr="00C53218">
        <w:rPr>
          <w:color w:val="auto"/>
          <w:sz w:val="24"/>
          <w:lang w:val="ru-RU" w:eastAsia="ru-RU"/>
        </w:rP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68"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12.1 статьи 48</w:t>
        </w:r>
      </w:hyperlink>
      <w:r w:rsidRPr="00C53218">
        <w:rPr>
          <w:color w:val="auto"/>
          <w:sz w:val="24"/>
          <w:lang w:val="ru-RU" w:eastAsia="ru-RU"/>
        </w:rPr>
        <w:t xml:space="preserve"> Градостроительного кодекса Российской Федерации), если такая проектная документация подлежит экспертизе в соответствии со </w:t>
      </w:r>
      <w:hyperlink r:id="rId69"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49</w:t>
        </w:r>
      </w:hyperlink>
      <w:r w:rsidRPr="00C53218">
        <w:rPr>
          <w:color w:val="auto"/>
          <w:sz w:val="24"/>
          <w:lang w:val="ru-RU" w:eastAsia="ru-RU"/>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70"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3.4 статьи 49</w:t>
        </w:r>
      </w:hyperlink>
      <w:r w:rsidRPr="00C53218">
        <w:rPr>
          <w:color w:val="auto"/>
          <w:sz w:val="24"/>
          <w:lang w:val="ru-RU" w:eastAsia="ru-RU"/>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71"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6 статьи 49</w:t>
        </w:r>
      </w:hyperlink>
      <w:r w:rsidRPr="00C53218">
        <w:rPr>
          <w:color w:val="auto"/>
          <w:sz w:val="24"/>
          <w:lang w:val="ru-RU" w:eastAsia="ru-RU"/>
        </w:rPr>
        <w:t xml:space="preserve"> Градостроительного кодекса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е) подтверждение соответствия вносимых в проектную документацию изменений требованиям, указанным в </w:t>
      </w:r>
      <w:hyperlink r:id="rId72" w:tooltip="&quot;Градостроительный кодекс Российской Федерации&quot; от 29.12.2004 N 190-ФЗ (ред. от 24.06.2025) {КонсультантПлюс}">
        <w:r w:rsidRPr="00C53218">
          <w:rPr>
            <w:color w:val="0000FF"/>
            <w:sz w:val="24"/>
            <w:lang w:val="ru-RU" w:eastAsia="ru-RU"/>
          </w:rPr>
          <w:t>части 3.8 статьи 49</w:t>
        </w:r>
      </w:hyperlink>
      <w:r w:rsidRPr="00C53218">
        <w:rPr>
          <w:color w:val="auto"/>
          <w:sz w:val="24"/>
          <w:lang w:val="ru-RU" w:eastAsia="ru-RU"/>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hyperlink r:id="rId73"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специалистом по организации архитектурно-строительного </w:t>
      </w:r>
      <w:r w:rsidRPr="00C53218">
        <w:rPr>
          <w:color w:val="auto"/>
          <w:sz w:val="24"/>
          <w:lang w:val="ru-RU" w:eastAsia="ru-RU"/>
        </w:rPr>
        <w:lastRenderedPageBreak/>
        <w:t>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ж) подтверждение соответствия вносимых в проектную документацию изменений требованиям, указанным в </w:t>
      </w:r>
      <w:hyperlink r:id="rId74" w:tooltip="&quot;Градостроительный кодекс Российской Федерации&quot; от 29.12.2004 N 190-ФЗ (ред. от 24.06.2025) {КонсультантПлюс}">
        <w:r w:rsidRPr="00C53218">
          <w:rPr>
            <w:color w:val="0000FF"/>
            <w:sz w:val="24"/>
            <w:lang w:val="ru-RU" w:eastAsia="ru-RU"/>
          </w:rPr>
          <w:t>части 3.9 статьи 49</w:t>
        </w:r>
      </w:hyperlink>
      <w:r w:rsidRPr="00C53218">
        <w:rPr>
          <w:color w:val="auto"/>
          <w:sz w:val="24"/>
          <w:lang w:val="ru-RU" w:eastAsia="ru-RU"/>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75"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40</w:t>
        </w:r>
      </w:hyperlink>
      <w:r w:rsidRPr="00C53218">
        <w:rPr>
          <w:color w:val="auto"/>
          <w:sz w:val="24"/>
          <w:lang w:val="ru-RU" w:eastAsia="ru-RU"/>
        </w:rPr>
        <w:t xml:space="preserve"> Градостроительного кодекса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C53218">
        <w:rPr>
          <w:color w:val="auto"/>
          <w:sz w:val="24"/>
          <w:lang w:val="ru-RU" w:eastAsia="ru-RU"/>
        </w:rPr>
        <w:t>Росатом</w:t>
      </w:r>
      <w:proofErr w:type="spellEnd"/>
      <w:r w:rsidRPr="00C53218">
        <w:rPr>
          <w:color w:val="auto"/>
          <w:sz w:val="24"/>
          <w:lang w:val="ru-RU" w:eastAsia="ru-RU"/>
        </w:rPr>
        <w:t>", Государственной корпорацией по космической деятельности "</w:t>
      </w:r>
      <w:proofErr w:type="spellStart"/>
      <w:r w:rsidRPr="00C53218">
        <w:rPr>
          <w:color w:val="auto"/>
          <w:sz w:val="24"/>
          <w:lang w:val="ru-RU" w:eastAsia="ru-RU"/>
        </w:rPr>
        <w:t>Роскосмос</w:t>
      </w:r>
      <w:proofErr w:type="spellEnd"/>
      <w:r w:rsidRPr="00C53218">
        <w:rPr>
          <w:color w:val="auto"/>
          <w:sz w:val="24"/>
          <w:lang w:val="ru-RU" w:eastAsia="ru-RU"/>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w:t>
      </w:r>
      <w:hyperlink r:id="rId76"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Федерацией или субъектом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w:t>
      </w:r>
      <w:r w:rsidRPr="00C53218">
        <w:rPr>
          <w:color w:val="auto"/>
          <w:sz w:val="24"/>
          <w:lang w:val="ru-RU" w:eastAsia="ru-RU"/>
        </w:rPr>
        <w:lastRenderedPageBreak/>
        <w:t>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п) сведения об утверждении типового архитектурного решения объекта капитального строительства, утвержденного в соответствии с Федеральным </w:t>
      </w:r>
      <w:hyperlink r:id="rId77"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sidRPr="00C53218">
          <w:rPr>
            <w:color w:val="0000FF"/>
            <w:sz w:val="24"/>
            <w:lang w:val="ru-RU" w:eastAsia="ru-RU"/>
          </w:rPr>
          <w:t>законом</w:t>
        </w:r>
      </w:hyperlink>
      <w:r w:rsidRPr="00C53218">
        <w:rPr>
          <w:color w:val="auto"/>
          <w:sz w:val="24"/>
          <w:lang w:val="ru-RU" w:eastAsia="ru-RU"/>
        </w:rPr>
        <w:t xml:space="preserve">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3.87.2.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78"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3.87.3.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79"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3.87.4.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80"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w:t>
      </w:r>
      <w:r w:rsidRPr="00C53218">
        <w:rPr>
          <w:color w:val="auto"/>
          <w:sz w:val="24"/>
          <w:lang w:val="ru-RU" w:eastAsia="ru-RU"/>
        </w:rPr>
        <w:lastRenderedPageBreak/>
        <w:t>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3.87.5. В случае представления уведомления о переходе прав на земельный участок:</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3.87.6. В случае представления заявления о внесении изменений в связи с необходимостью продления срока действия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w:t>
      </w:r>
      <w:hyperlink r:id="rId81" w:tooltip="&quot;Градостроительный кодекс Российской Федерации&quot; от 29.12.2004 N 190-ФЗ (ред. от 24.06.2025) {КонсультантПлюс}">
        <w:r w:rsidRPr="00C53218">
          <w:rPr>
            <w:color w:val="0000FF"/>
            <w:sz w:val="24"/>
            <w:lang w:val="ru-RU" w:eastAsia="ru-RU"/>
          </w:rPr>
          <w:t>части 5 статьи 52</w:t>
        </w:r>
      </w:hyperlink>
      <w:r w:rsidRPr="00C53218">
        <w:rPr>
          <w:color w:val="auto"/>
          <w:sz w:val="24"/>
          <w:lang w:val="ru-RU" w:eastAsia="ru-RU"/>
        </w:rPr>
        <w:t xml:space="preserve"> Градостроительного кодекса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3.88. Запрос о представлении в уполномоченный орган документов (их копий или сведений, содержащихся в них) содержит:</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наименование органа или организации, в адрес которых направляется межведомственный запрос;</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наименование муниципальной услуги, для предоставления которой необходимо представление документа и (или) информации;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реквизиты и наименования документов, необходимых для 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3.89. По межведомственным запросам документы (их копии или сведения, содержащиеся в них), предусмотренные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пунктом 2.9</w:t>
        </w:r>
      </w:hyperlink>
      <w:r w:rsidRPr="00C53218">
        <w:rPr>
          <w:color w:val="auto"/>
          <w:sz w:val="24"/>
          <w:lang w:val="ru-RU" w:eastAsia="ru-RU"/>
        </w:rPr>
        <w:t xml:space="preserve">, </w:t>
      </w:r>
      <w:hyperlink w:anchor="P167" w:tooltip="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
        <w:r w:rsidRPr="00C53218">
          <w:rPr>
            <w:color w:val="0000FF"/>
            <w:sz w:val="24"/>
            <w:lang w:val="ru-RU" w:eastAsia="ru-RU"/>
          </w:rPr>
          <w:t>подпунктами "а"</w:t>
        </w:r>
      </w:hyperlink>
      <w:r w:rsidRPr="00C53218">
        <w:rPr>
          <w:color w:val="auto"/>
          <w:sz w:val="24"/>
          <w:lang w:val="ru-RU" w:eastAsia="ru-RU"/>
        </w:rPr>
        <w:t xml:space="preserve"> - </w:t>
      </w:r>
      <w:hyperlink w:anchor="P183" w:tooltip="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
        <w:r w:rsidR="006621D0">
          <w:rPr>
            <w:color w:val="0000FF"/>
            <w:sz w:val="24"/>
            <w:lang w:val="ru-RU" w:eastAsia="ru-RU"/>
          </w:rPr>
          <w:t>"д</w:t>
        </w:r>
        <w:r w:rsidRPr="00C53218">
          <w:rPr>
            <w:color w:val="0000FF"/>
            <w:sz w:val="24"/>
            <w:lang w:val="ru-RU" w:eastAsia="ru-RU"/>
          </w:rPr>
          <w:t>"</w:t>
        </w:r>
      </w:hyperlink>
      <w:r w:rsidRPr="00C53218">
        <w:rPr>
          <w:color w:val="auto"/>
          <w:sz w:val="24"/>
          <w:lang w:val="ru-RU" w:eastAsia="ru-RU"/>
        </w:rPr>
        <w:t xml:space="preserve">, </w:t>
      </w:r>
      <w:hyperlink w:anchor="P185" w:tooltip="п) сведения об утверждении типового архитектурного решения объекта капитального строительства, утвержденные в соответствии с Федеральным законом &quot;Об объектах культурного наследия (памятниках истории и культуры) народов Российской Федерации&quot; для исторического п">
        <w:r w:rsidRPr="00C53218">
          <w:rPr>
            <w:color w:val="0000FF"/>
            <w:sz w:val="24"/>
            <w:lang w:val="ru-RU" w:eastAsia="ru-RU"/>
          </w:rPr>
          <w:t>"п"</w:t>
        </w:r>
      </w:hyperlink>
      <w:r w:rsidRPr="00C53218">
        <w:rPr>
          <w:color w:val="auto"/>
          <w:sz w:val="24"/>
          <w:lang w:val="ru-RU" w:eastAsia="ru-RU"/>
        </w:rPr>
        <w:t xml:space="preserve"> - </w:t>
      </w:r>
      <w:hyperlink w:anchor="P186" w:tooltip="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
        <w:r w:rsidRPr="00C53218">
          <w:rPr>
            <w:color w:val="0000FF"/>
            <w:sz w:val="24"/>
            <w:lang w:val="ru-RU" w:eastAsia="ru-RU"/>
          </w:rPr>
          <w:t>"р" пункта 2.</w:t>
        </w:r>
        <w:r w:rsidR="004A79DF">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w:t>
      </w:r>
      <w:hyperlink w:anchor="P187" w:tooltip="2.9.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w:r w:rsidRPr="00C53218">
          <w:rPr>
            <w:color w:val="0000FF"/>
            <w:sz w:val="24"/>
            <w:lang w:val="ru-RU" w:eastAsia="ru-RU"/>
          </w:rPr>
          <w:t>пунктами 2.</w:t>
        </w:r>
        <w:r w:rsidR="004A79DF">
          <w:rPr>
            <w:color w:val="0000FF"/>
            <w:sz w:val="24"/>
            <w:lang w:val="ru-RU" w:eastAsia="ru-RU"/>
          </w:rPr>
          <w:t>10</w:t>
        </w:r>
        <w:r w:rsidRPr="00C53218">
          <w:rPr>
            <w:color w:val="0000FF"/>
            <w:sz w:val="24"/>
            <w:lang w:val="ru-RU" w:eastAsia="ru-RU"/>
          </w:rPr>
          <w:t>.2</w:t>
        </w:r>
      </w:hyperlink>
      <w:r w:rsidRPr="00C53218">
        <w:rPr>
          <w:color w:val="auto"/>
          <w:sz w:val="24"/>
          <w:lang w:val="ru-RU" w:eastAsia="ru-RU"/>
        </w:rPr>
        <w:t xml:space="preserve"> - </w:t>
      </w:r>
      <w:hyperlink w:anchor="P203" w:tooltip="2.9.6. В случае представления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4A79DF">
          <w:rPr>
            <w:color w:val="0000FF"/>
            <w:sz w:val="24"/>
            <w:lang w:val="ru-RU" w:eastAsia="ru-RU"/>
          </w:rPr>
          <w:t>10</w:t>
        </w:r>
        <w:r w:rsidRPr="00C53218">
          <w:rPr>
            <w:color w:val="0000FF"/>
            <w:sz w:val="24"/>
            <w:lang w:val="ru-RU" w:eastAsia="ru-RU"/>
          </w:rPr>
          <w:t>.6</w:t>
        </w:r>
      </w:hyperlink>
      <w:r w:rsidRPr="00C53218">
        <w:rPr>
          <w:color w:val="auto"/>
          <w:sz w:val="24"/>
          <w:lang w:val="ru-RU" w:eastAsia="ru-RU"/>
        </w:rPr>
        <w:t xml:space="preserve"> настоящего Административного регламента, предоставляются органами и организациями,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запроса.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По межведомственному запросу документ (его копия или сведения, содержащиеся в нем), предусмотренный </w:t>
      </w:r>
      <w:hyperlink w:anchor="P184" w:tooltip="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
        <w:r w:rsidRPr="00C53218">
          <w:rPr>
            <w:color w:val="0000FF"/>
            <w:sz w:val="24"/>
            <w:lang w:val="ru-RU" w:eastAsia="ru-RU"/>
          </w:rPr>
          <w:t>подпунктом "о" пункта 2.</w:t>
        </w:r>
        <w:r w:rsidR="004A79DF">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 предоставляется органом, указанным в </w:t>
      </w:r>
      <w:hyperlink w:anchor="P712" w:tooltip="3.87. Перечень запрашиваемых документов, необходимых для предоставления муниципальной услуги:">
        <w:r w:rsidRPr="00C53218">
          <w:rPr>
            <w:color w:val="0000FF"/>
            <w:sz w:val="24"/>
            <w:lang w:val="ru-RU" w:eastAsia="ru-RU"/>
          </w:rPr>
          <w:t>пункте 3.87</w:t>
        </w:r>
      </w:hyperlink>
      <w:r w:rsidRPr="00C53218">
        <w:rPr>
          <w:color w:val="auto"/>
          <w:sz w:val="24"/>
          <w:lang w:val="ru-RU" w:eastAsia="ru-RU"/>
        </w:rPr>
        <w:t xml:space="preserve"> настоящего Административного регламента, в распоряжении которого находится этот документ в электронной форме, в срок не позднее двадцати пяти дней со дня поступления от уполномоченного органа соответствующего межведомственного запроса с приложением </w:t>
      </w:r>
      <w:r w:rsidRPr="00C53218">
        <w:rPr>
          <w:color w:val="auto"/>
          <w:sz w:val="24"/>
          <w:lang w:val="ru-RU" w:eastAsia="ru-RU"/>
        </w:rPr>
        <w:lastRenderedPageBreak/>
        <w:t>раздела проектной документации объекта капитального строительства, содержащего архитектурные решения.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3.90. Межведомственное информационное взаимодействие может осуществляется на бумажном носителе: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2) при необходимости представления оригиналов документов на бумажном носителе при направлении межведомственного запроса.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пунктом 2.9</w:t>
        </w:r>
      </w:hyperlink>
      <w:r w:rsidRPr="00C53218">
        <w:rPr>
          <w:color w:val="auto"/>
          <w:sz w:val="24"/>
          <w:lang w:val="ru-RU" w:eastAsia="ru-RU"/>
        </w:rPr>
        <w:t xml:space="preserve">, </w:t>
      </w:r>
      <w:hyperlink w:anchor="P167" w:tooltip="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
        <w:r w:rsidRPr="00C53218">
          <w:rPr>
            <w:color w:val="0000FF"/>
            <w:sz w:val="24"/>
            <w:lang w:val="ru-RU" w:eastAsia="ru-RU"/>
          </w:rPr>
          <w:t>подпунктами "а"</w:t>
        </w:r>
      </w:hyperlink>
      <w:r w:rsidRPr="00C53218">
        <w:rPr>
          <w:color w:val="auto"/>
          <w:sz w:val="24"/>
          <w:lang w:val="ru-RU" w:eastAsia="ru-RU"/>
        </w:rPr>
        <w:t xml:space="preserve"> - </w:t>
      </w:r>
      <w:hyperlink w:anchor="P183" w:tooltip="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
        <w:r w:rsidR="006621D0">
          <w:rPr>
            <w:color w:val="0000FF"/>
            <w:sz w:val="24"/>
            <w:lang w:val="ru-RU" w:eastAsia="ru-RU"/>
          </w:rPr>
          <w:t>"д</w:t>
        </w:r>
        <w:r w:rsidRPr="00C53218">
          <w:rPr>
            <w:color w:val="0000FF"/>
            <w:sz w:val="24"/>
            <w:lang w:val="ru-RU" w:eastAsia="ru-RU"/>
          </w:rPr>
          <w:t>"</w:t>
        </w:r>
      </w:hyperlink>
      <w:r w:rsidRPr="00C53218">
        <w:rPr>
          <w:color w:val="auto"/>
          <w:sz w:val="24"/>
          <w:lang w:val="ru-RU" w:eastAsia="ru-RU"/>
        </w:rPr>
        <w:t xml:space="preserve">, </w:t>
      </w:r>
      <w:hyperlink w:anchor="P185" w:tooltip="п) сведения об утверждении типового архитектурного решения объекта капитального строительства, утвержденные в соответствии с Федеральным законом &quot;Об объектах культурного наследия (памятниках истории и культуры) народов Российской Федерации&quot; для исторического п">
        <w:r w:rsidRPr="00C53218">
          <w:rPr>
            <w:color w:val="0000FF"/>
            <w:sz w:val="24"/>
            <w:lang w:val="ru-RU" w:eastAsia="ru-RU"/>
          </w:rPr>
          <w:t>"п"</w:t>
        </w:r>
      </w:hyperlink>
      <w:r w:rsidRPr="00C53218">
        <w:rPr>
          <w:color w:val="auto"/>
          <w:sz w:val="24"/>
          <w:lang w:val="ru-RU" w:eastAsia="ru-RU"/>
        </w:rPr>
        <w:t xml:space="preserve"> - </w:t>
      </w:r>
      <w:hyperlink w:anchor="P186" w:tooltip="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
        <w:r w:rsidRPr="00C53218">
          <w:rPr>
            <w:color w:val="0000FF"/>
            <w:sz w:val="24"/>
            <w:lang w:val="ru-RU" w:eastAsia="ru-RU"/>
          </w:rPr>
          <w:t>"р" пункта 2.</w:t>
        </w:r>
        <w:r w:rsidR="006621D0">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w:t>
      </w:r>
      <w:hyperlink w:anchor="P187" w:tooltip="2.9.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w:r w:rsidR="006621D0">
          <w:rPr>
            <w:color w:val="0000FF"/>
            <w:sz w:val="24"/>
            <w:lang w:val="ru-RU" w:eastAsia="ru-RU"/>
          </w:rPr>
          <w:t>пунктами 2.10</w:t>
        </w:r>
        <w:r w:rsidRPr="00C53218">
          <w:rPr>
            <w:color w:val="0000FF"/>
            <w:sz w:val="24"/>
            <w:lang w:val="ru-RU" w:eastAsia="ru-RU"/>
          </w:rPr>
          <w:t>.2</w:t>
        </w:r>
      </w:hyperlink>
      <w:r w:rsidRPr="00C53218">
        <w:rPr>
          <w:color w:val="auto"/>
          <w:sz w:val="24"/>
          <w:lang w:val="ru-RU" w:eastAsia="ru-RU"/>
        </w:rPr>
        <w:t xml:space="preserve"> - </w:t>
      </w:r>
      <w:hyperlink w:anchor="P203" w:tooltip="2.9.6. В случае представления заявления о внесении изменений в связи с необходимостью продления срока действия разрешения на строительство:">
        <w:r w:rsidR="006621D0">
          <w:rPr>
            <w:color w:val="0000FF"/>
            <w:sz w:val="24"/>
            <w:lang w:val="ru-RU" w:eastAsia="ru-RU"/>
          </w:rPr>
          <w:t>2.10</w:t>
        </w:r>
        <w:r w:rsidRPr="00C53218">
          <w:rPr>
            <w:color w:val="0000FF"/>
            <w:sz w:val="24"/>
            <w:lang w:val="ru-RU" w:eastAsia="ru-RU"/>
          </w:rPr>
          <w:t>.6</w:t>
        </w:r>
      </w:hyperlink>
      <w:r w:rsidRPr="00C53218">
        <w:rPr>
          <w:color w:val="auto"/>
          <w:sz w:val="24"/>
          <w:lang w:val="ru-RU" w:eastAsia="ru-RU"/>
        </w:rPr>
        <w:t xml:space="preserve"> настоящего Административного регламента, предоставляются органами и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Если межведомственное взаимодействие осуществляется на бумажном носителе, документ (его копия или сведения, содержащиеся в нем), предусмотренный </w:t>
      </w:r>
      <w:hyperlink w:anchor="P184" w:tooltip="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
        <w:r w:rsidRPr="00C53218">
          <w:rPr>
            <w:color w:val="0000FF"/>
            <w:sz w:val="24"/>
            <w:lang w:val="ru-RU" w:eastAsia="ru-RU"/>
          </w:rPr>
          <w:t>подпунктом "о" пункта 2.</w:t>
        </w:r>
        <w:r w:rsidR="006621D0">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 предоставляется органом, указанным в </w:t>
      </w:r>
      <w:hyperlink w:anchor="P712" w:tooltip="3.87. Перечень запрашиваемых документов, необходимых для предоставления муниципальной услуги:">
        <w:r w:rsidRPr="00C53218">
          <w:rPr>
            <w:color w:val="0000FF"/>
            <w:sz w:val="24"/>
            <w:lang w:val="ru-RU" w:eastAsia="ru-RU"/>
          </w:rPr>
          <w:t>пункте 3.87</w:t>
        </w:r>
      </w:hyperlink>
      <w:r w:rsidRPr="00C53218">
        <w:rPr>
          <w:color w:val="auto"/>
          <w:sz w:val="24"/>
          <w:lang w:val="ru-RU" w:eastAsia="ru-RU"/>
        </w:rPr>
        <w:t xml:space="preserve"> настоящего Административного регламента, в распоряжении которого находится этот документ, в срок не позднее двадцати пяти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3.91.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Принятие решения о предоставлении (об отказе</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в предоставлении) муниципальной услуги</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3.92. Основанием для начала административной процедуры является регистрация заявления, уведомления и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6621D0">
          <w:rPr>
            <w:color w:val="0000FF"/>
            <w:sz w:val="24"/>
            <w:lang w:val="ru-RU" w:eastAsia="ru-RU"/>
          </w:rPr>
          <w:t>9</w:t>
        </w:r>
      </w:hyperlink>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6621D0">
          <w:rPr>
            <w:color w:val="0000FF"/>
            <w:sz w:val="24"/>
            <w:lang w:val="ru-RU" w:eastAsia="ru-RU"/>
          </w:rPr>
          <w:t>10</w:t>
        </w:r>
      </w:hyperlink>
      <w:r w:rsidR="006621D0" w:rsidRPr="00C53218">
        <w:rPr>
          <w:color w:val="auto"/>
          <w:sz w:val="24"/>
          <w:lang w:val="ru-RU" w:eastAsia="ru-RU"/>
        </w:rPr>
        <w:t xml:space="preserve"> </w:t>
      </w:r>
      <w:r w:rsidRPr="00C53218">
        <w:rPr>
          <w:color w:val="auto"/>
          <w:sz w:val="24"/>
          <w:lang w:val="ru-RU" w:eastAsia="ru-RU"/>
        </w:rPr>
        <w:t xml:space="preserve"> - </w:t>
      </w:r>
      <w:hyperlink w:anchor="P203" w:tooltip="2.9.6. В случае представления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6621D0">
          <w:rPr>
            <w:color w:val="0000FF"/>
            <w:sz w:val="24"/>
            <w:lang w:val="ru-RU" w:eastAsia="ru-RU"/>
          </w:rPr>
          <w:t>10</w:t>
        </w:r>
        <w:r w:rsidRPr="00C53218">
          <w:rPr>
            <w:color w:val="0000FF"/>
            <w:sz w:val="24"/>
            <w:lang w:val="ru-RU" w:eastAsia="ru-RU"/>
          </w:rPr>
          <w:t>.6</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3.93. В рамках рассмотрения заявления и документ</w:t>
      </w:r>
      <w:r w:rsidR="006621D0">
        <w:rPr>
          <w:color w:val="auto"/>
          <w:sz w:val="24"/>
          <w:lang w:val="ru-RU" w:eastAsia="ru-RU"/>
        </w:rPr>
        <w:t>ов, предусмотренных пунктами 2.9</w:t>
      </w:r>
      <w:r w:rsidRPr="00C53218">
        <w:rPr>
          <w:color w:val="auto"/>
          <w:sz w:val="24"/>
          <w:lang w:val="ru-RU" w:eastAsia="ru-RU"/>
        </w:rPr>
        <w:t>, 2.</w:t>
      </w:r>
      <w:r w:rsidR="006621D0">
        <w:rPr>
          <w:color w:val="auto"/>
          <w:sz w:val="24"/>
          <w:lang w:val="ru-RU" w:eastAsia="ru-RU"/>
        </w:rPr>
        <w:t>10 - 2.10</w:t>
      </w:r>
      <w:r w:rsidRPr="00C53218">
        <w:rPr>
          <w:color w:val="auto"/>
          <w:sz w:val="24"/>
          <w:lang w:val="ru-RU" w:eastAsia="ru-RU"/>
        </w:rPr>
        <w:t>.6 настоящего Административного регламента, осуществляется проверка наличия и правильности оформления документов.</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3.94. Неполучение (несвоевременное получение) документов, предусмотренных </w:t>
      </w:r>
      <w:hyperlink w:anchor="P712" w:tooltip="3.87. Перечень запрашиваемых документов, необходимых для предоставления муниципальной услуги:">
        <w:r w:rsidRPr="00C53218">
          <w:rPr>
            <w:color w:val="0000FF"/>
            <w:sz w:val="24"/>
            <w:lang w:val="ru-RU" w:eastAsia="ru-RU"/>
          </w:rPr>
          <w:t>пунктом 3.87</w:t>
        </w:r>
      </w:hyperlink>
      <w:r w:rsidRPr="00C53218">
        <w:rPr>
          <w:color w:val="auto"/>
          <w:sz w:val="24"/>
          <w:lang w:val="ru-RU" w:eastAsia="ru-RU"/>
        </w:rPr>
        <w:t xml:space="preserve"> настоящего Административного регламента, не может являться основанием для отказа в предоставлении муниципальной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3.95. Критериями принятия решения о предоставлении муниципальной услуги являются: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3.95.1.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82"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наличие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б) 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83"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3.95.2. В случае представления уведомления об образовании земельного участка путем </w:t>
      </w:r>
      <w:r w:rsidRPr="00C53218">
        <w:rPr>
          <w:color w:val="auto"/>
          <w:sz w:val="24"/>
          <w:lang w:val="ru-RU" w:eastAsia="ru-RU"/>
        </w:rPr>
        <w:lastRenderedPageBreak/>
        <w:t>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наличие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б) 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84"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85"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 выдан не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3.95.3. В случае представления уведомления о переходе права пользования недрами: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наличие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достоверность сведений, указанных в уведомлении о переходе права пользования недрами.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3.95.4. В случае представления заявителем уведомления о переходе прав на земельный участок:</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наличие в уведомлении о переходе прав на земельный участок реквизитов правоустанавливающих документов на такой земельный участок;</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наличие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в) достоверность сведений, указанных в уведомлении о переходе прав на земельный участок, в отношении которого в соответствии с Градостроительным </w:t>
      </w:r>
      <w:hyperlink r:id="rId86"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3.95.5. В случае представления заявления о внесении изменений в связи с необходимостью продления срока действия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отсутствие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б) отсутствие информации органа государственного строительного надзора об отсутствии извещения о начале работ по строительству, реконструкции, если направление </w:t>
      </w:r>
      <w:r w:rsidRPr="00C53218">
        <w:rPr>
          <w:color w:val="auto"/>
          <w:sz w:val="24"/>
          <w:lang w:val="ru-RU" w:eastAsia="ru-RU"/>
        </w:rPr>
        <w:lastRenderedPageBreak/>
        <w:t xml:space="preserve">такого извещения является обязательным в соответствии с требованиями </w:t>
      </w:r>
      <w:hyperlink r:id="rId87" w:tooltip="&quot;Градостроительный кодекс Российской Федерации&quot; от 29.12.2004 N 190-ФЗ (ред. от 24.06.2025) {КонсультантПлюс}">
        <w:r w:rsidRPr="00C53218">
          <w:rPr>
            <w:color w:val="0000FF"/>
            <w:sz w:val="24"/>
            <w:lang w:val="ru-RU" w:eastAsia="ru-RU"/>
          </w:rPr>
          <w:t>части 5 статьи 52</w:t>
        </w:r>
      </w:hyperlink>
      <w:r w:rsidRPr="00C53218">
        <w:rPr>
          <w:color w:val="auto"/>
          <w:sz w:val="24"/>
          <w:lang w:val="ru-RU" w:eastAsia="ru-RU"/>
        </w:rPr>
        <w:t xml:space="preserve"> Градостроительного кодекса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подача заявления о внесении изменений не менее чем за десять рабочих дней до истечения срока действия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3.95.6.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а) наличие документов, предусмотренных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пунктом 2.</w:t>
        </w:r>
        <w:r w:rsidR="006621D0">
          <w:rPr>
            <w:color w:val="0000FF"/>
            <w:sz w:val="24"/>
            <w:lang w:val="ru-RU" w:eastAsia="ru-RU"/>
          </w:rPr>
          <w:t>10</w:t>
        </w:r>
        <w:r w:rsidRPr="00C53218">
          <w:rPr>
            <w:color w:val="0000FF"/>
            <w:sz w:val="24"/>
            <w:lang w:val="ru-RU" w:eastAsia="ru-RU"/>
          </w:rPr>
          <w:t>.1</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не ранее чем за три года до дня направления заявления о внесении изменений в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г)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 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е) подача заявления о внесении изменений не менее чем за десять рабочих дней до истечения срока действия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3.96. Критериями принятия решения об отказе в предоставлении государственной (муниципальной)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3.96.1.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88"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89"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3.96.2.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90"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lastRenderedPageBreak/>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91"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92"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3.96.3. В случае представления уведомления о переходе права пользования недрами: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недостоверность сведений, указанных в уведомлении о переходе права пользования недрами.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3.96.4. В случае представления заявителем уведомления о переходе прав на земельный участок:</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отсутствие в уведомлении о переходе прав на земельный участок реквизитов правоустанавливающих документов на такой земельный участок;</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в) недостоверность сведений, указанных в уведомлении о переходе прав на земельный участок, в отношении которого в соответствии с Градостроительным </w:t>
      </w:r>
      <w:hyperlink r:id="rId93"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3.96.5. В случае представления заявления о внесении изменений в связи с необходимостью продления срока действия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r:id="rId94" w:tooltip="&quot;Градостроительный кодекс Российской Федерации&quot; от 29.12.2004 N 190-ФЗ (ред. от 24.06.2025) {КонсультантПлюс}">
        <w:r w:rsidRPr="00C53218">
          <w:rPr>
            <w:color w:val="0000FF"/>
            <w:sz w:val="24"/>
            <w:lang w:val="ru-RU" w:eastAsia="ru-RU"/>
          </w:rPr>
          <w:t>части 5 статьи 52</w:t>
        </w:r>
      </w:hyperlink>
      <w:r w:rsidRPr="00C53218">
        <w:rPr>
          <w:color w:val="auto"/>
          <w:sz w:val="24"/>
          <w:lang w:val="ru-RU" w:eastAsia="ru-RU"/>
        </w:rPr>
        <w:t xml:space="preserve"> Градостроительного кодекса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подача заявления о внесении изменений менее чем за десять рабочих дней до истечения срока действия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3.96.6.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а) отсутствие документов, предусмотренных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пунктом 2.9.1</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w:t>
      </w:r>
      <w:r w:rsidRPr="00C53218">
        <w:rPr>
          <w:color w:val="auto"/>
          <w:sz w:val="24"/>
          <w:lang w:val="ru-RU" w:eastAsia="ru-RU"/>
        </w:rPr>
        <w:lastRenderedPageBreak/>
        <w:t>строительство или для внесения изменений в разрешение на строительство градостроительного плана земельного участка;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е) подача заявления о внесении изменений менее чем за десять рабочих дней до истечения срока действия разрешения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3.97. По результатам проверки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6621D0">
          <w:rPr>
            <w:color w:val="0000FF"/>
            <w:sz w:val="24"/>
            <w:lang w:val="ru-RU" w:eastAsia="ru-RU"/>
          </w:rPr>
          <w:t>9</w:t>
        </w:r>
      </w:hyperlink>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6621D0">
          <w:rPr>
            <w:color w:val="0000FF"/>
            <w:sz w:val="24"/>
            <w:lang w:val="ru-RU" w:eastAsia="ru-RU"/>
          </w:rPr>
          <w:t>10</w:t>
        </w:r>
      </w:hyperlink>
      <w:r w:rsidR="006621D0" w:rsidRPr="00C53218">
        <w:rPr>
          <w:color w:val="auto"/>
          <w:sz w:val="24"/>
          <w:lang w:val="ru-RU" w:eastAsia="ru-RU"/>
        </w:rPr>
        <w:t xml:space="preserve"> </w:t>
      </w:r>
      <w:r w:rsidRPr="00C53218">
        <w:rPr>
          <w:color w:val="auto"/>
          <w:sz w:val="24"/>
          <w:lang w:val="ru-RU" w:eastAsia="ru-RU"/>
        </w:rPr>
        <w:t xml:space="preserve"> - </w:t>
      </w:r>
      <w:hyperlink w:anchor="P203" w:tooltip="2.9.6. В случае представления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6621D0">
          <w:rPr>
            <w:color w:val="0000FF"/>
            <w:sz w:val="24"/>
            <w:lang w:val="ru-RU" w:eastAsia="ru-RU"/>
          </w:rPr>
          <w:t>10</w:t>
        </w:r>
        <w:r w:rsidRPr="00C53218">
          <w:rPr>
            <w:color w:val="0000FF"/>
            <w:sz w:val="24"/>
            <w:lang w:val="ru-RU" w:eastAsia="ru-RU"/>
          </w:rPr>
          <w:t>.6</w:t>
        </w:r>
      </w:hyperlink>
      <w:r w:rsidRPr="00C53218">
        <w:rPr>
          <w:color w:val="auto"/>
          <w:sz w:val="24"/>
          <w:lang w:val="ru-RU" w:eastAsia="ru-RU"/>
        </w:rP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3.98.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разрешения на строительство с внесенными изменениями (далее в настоящем подразделе - решение о предоставлении муниципальной услуги) или подписание решения об отказе во внесении изменений в разрешение на строительство (далее в настоящем подразделе - решение об отказе в предоставлении муниципальной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3.99.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 на принятие соответствующего решения.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3.100. Решение, принимаемое должностным лицом, уполномоченным на принятие решений о предоставлении муниципальной услуги или об отказе в предоставлении государственной услуги, подписывается им, в том числе с использованием усиленной квалифицированной электронной подписи.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3.101.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пять рабочих дней со дня регистрации заявления, уведомления и документов и (или) информации, необходимых для 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3.102. При подаче заявления, уведомления и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6621D0">
          <w:rPr>
            <w:color w:val="0000FF"/>
            <w:sz w:val="24"/>
            <w:lang w:val="ru-RU" w:eastAsia="ru-RU"/>
          </w:rPr>
          <w:t>9</w:t>
        </w:r>
      </w:hyperlink>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6621D0">
          <w:rPr>
            <w:color w:val="0000FF"/>
            <w:sz w:val="24"/>
            <w:lang w:val="ru-RU" w:eastAsia="ru-RU"/>
          </w:rPr>
          <w:t>10</w:t>
        </w:r>
      </w:hyperlink>
      <w:r w:rsidR="006621D0" w:rsidRPr="00C53218">
        <w:rPr>
          <w:color w:val="auto"/>
          <w:sz w:val="24"/>
          <w:lang w:val="ru-RU" w:eastAsia="ru-RU"/>
        </w:rPr>
        <w:t xml:space="preserve"> </w:t>
      </w:r>
      <w:r w:rsidRPr="00C53218">
        <w:rPr>
          <w:color w:val="auto"/>
          <w:sz w:val="24"/>
          <w:lang w:val="ru-RU" w:eastAsia="ru-RU"/>
        </w:rPr>
        <w:t xml:space="preserve"> - </w:t>
      </w:r>
      <w:hyperlink w:anchor="P203" w:tooltip="2.9.6. В случае представления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6621D0">
          <w:rPr>
            <w:color w:val="0000FF"/>
            <w:sz w:val="24"/>
            <w:lang w:val="ru-RU" w:eastAsia="ru-RU"/>
          </w:rPr>
          <w:t>10</w:t>
        </w:r>
        <w:r w:rsidRPr="00C53218">
          <w:rPr>
            <w:color w:val="0000FF"/>
            <w:sz w:val="24"/>
            <w:lang w:val="ru-RU" w:eastAsia="ru-RU"/>
          </w:rPr>
          <w:t>.6</w:t>
        </w:r>
      </w:hyperlink>
      <w:r w:rsidRPr="00C53218">
        <w:rPr>
          <w:color w:val="auto"/>
          <w:sz w:val="24"/>
          <w:lang w:val="ru-RU" w:eastAsia="ru-RU"/>
        </w:rPr>
        <w:t xml:space="preserve"> настоящего Административного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3.103. При подаче заявления, уведомления и документ</w:t>
      </w:r>
      <w:r w:rsidR="006621D0">
        <w:rPr>
          <w:color w:val="auto"/>
          <w:sz w:val="24"/>
          <w:lang w:val="ru-RU" w:eastAsia="ru-RU"/>
        </w:rPr>
        <w:t>ов, предусмотренных пунктами 2.9, 2.10 - 2.10</w:t>
      </w:r>
      <w:r w:rsidRPr="00C53218">
        <w:rPr>
          <w:color w:val="auto"/>
          <w:sz w:val="24"/>
          <w:lang w:val="ru-RU" w:eastAsia="ru-RU"/>
        </w:rPr>
        <w:t>.6 настоящего Административного регламента, посредством Единого портала,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"Услуга оказана").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3.104. При подаче заявления, уведомления и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6621D0">
          <w:rPr>
            <w:color w:val="0000FF"/>
            <w:sz w:val="24"/>
            <w:lang w:val="ru-RU" w:eastAsia="ru-RU"/>
          </w:rPr>
          <w:t>9</w:t>
        </w:r>
      </w:hyperlink>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6621D0">
          <w:rPr>
            <w:color w:val="0000FF"/>
            <w:sz w:val="24"/>
            <w:lang w:val="ru-RU" w:eastAsia="ru-RU"/>
          </w:rPr>
          <w:t>10</w:t>
        </w:r>
      </w:hyperlink>
      <w:r w:rsidR="006621D0" w:rsidRPr="00C53218">
        <w:rPr>
          <w:color w:val="auto"/>
          <w:sz w:val="24"/>
          <w:lang w:val="ru-RU" w:eastAsia="ru-RU"/>
        </w:rPr>
        <w:t xml:space="preserve"> </w:t>
      </w:r>
      <w:r w:rsidRPr="00C53218">
        <w:rPr>
          <w:color w:val="auto"/>
          <w:sz w:val="24"/>
          <w:lang w:val="ru-RU" w:eastAsia="ru-RU"/>
        </w:rPr>
        <w:t xml:space="preserve"> - </w:t>
      </w:r>
      <w:hyperlink w:anchor="P203" w:tooltip="2.9.6. В случае представления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6621D0">
          <w:rPr>
            <w:color w:val="0000FF"/>
            <w:sz w:val="24"/>
            <w:lang w:val="ru-RU" w:eastAsia="ru-RU"/>
          </w:rPr>
          <w:t>10</w:t>
        </w:r>
        <w:r w:rsidRPr="00C53218">
          <w:rPr>
            <w:color w:val="0000FF"/>
            <w:sz w:val="24"/>
            <w:lang w:val="ru-RU" w:eastAsia="ru-RU"/>
          </w:rPr>
          <w:t>.6</w:t>
        </w:r>
      </w:hyperlink>
      <w:r w:rsidRPr="00C53218">
        <w:rPr>
          <w:color w:val="auto"/>
          <w:sz w:val="24"/>
          <w:lang w:val="ru-RU" w:eastAsia="ru-RU"/>
        </w:rPr>
        <w:t xml:space="preserve"> настоящего Административного регламента, через многофункциональный центр решение об отказе в предоставлении муниципальной услуги направляется в многофункциональный центр.</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3.105.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w:t>
      </w:r>
      <w:hyperlink w:anchor="P217" w:tooltip="2.13. Срок предоставления услуги составляет:">
        <w:r w:rsidRPr="00C53218">
          <w:rPr>
            <w:color w:val="0000FF"/>
            <w:sz w:val="24"/>
            <w:lang w:val="ru-RU" w:eastAsia="ru-RU"/>
          </w:rPr>
          <w:t xml:space="preserve">пункте </w:t>
        </w:r>
        <w:proofErr w:type="gramStart"/>
        <w:r w:rsidRPr="00C53218">
          <w:rPr>
            <w:color w:val="0000FF"/>
            <w:sz w:val="24"/>
            <w:lang w:val="ru-RU" w:eastAsia="ru-RU"/>
          </w:rPr>
          <w:t>2.</w:t>
        </w:r>
        <w:r w:rsidR="006621D0">
          <w:rPr>
            <w:color w:val="0000FF"/>
            <w:sz w:val="24"/>
            <w:lang w:val="ru-RU" w:eastAsia="ru-RU"/>
          </w:rPr>
          <w:t>8</w:t>
        </w:r>
      </w:hyperlink>
      <w:r w:rsidR="006621D0" w:rsidRPr="00C53218">
        <w:rPr>
          <w:color w:val="auto"/>
          <w:sz w:val="24"/>
          <w:lang w:val="ru-RU" w:eastAsia="ru-RU"/>
        </w:rPr>
        <w:t xml:space="preserve"> </w:t>
      </w:r>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lastRenderedPageBreak/>
        <w:t>Предоставление результата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3.106. Основанием для начала выполнения административной процедуры является подписание уполномоченным должностным лицом разрешения на строительство с внесенными изменениями.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3.107. Заявитель по его выбору вправе получить результат предоставления государственной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1) на бумажном носителе;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2) в форме электронного документа, подписанного с использованием усиленной квалифицированной электронной подписи должностного лица уполномоченного органа.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3.108. Должностным лицом, ответственным за выполнение административной процедуры, является должностное лицо уполномоченного органа, ответственного за делопроизводство.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3.109. При подаче заявления и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hyperlink>
      <w:r w:rsidR="006621D0">
        <w:rPr>
          <w:color w:val="0000FF"/>
          <w:sz w:val="24"/>
          <w:lang w:val="ru-RU" w:eastAsia="ru-RU"/>
        </w:rPr>
        <w:t>.9</w:t>
      </w:r>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6621D0">
          <w:rPr>
            <w:color w:val="0000FF"/>
            <w:sz w:val="24"/>
            <w:lang w:val="ru-RU" w:eastAsia="ru-RU"/>
          </w:rPr>
          <w:t>10</w:t>
        </w:r>
      </w:hyperlink>
      <w:r w:rsidR="006621D0" w:rsidRPr="00C53218">
        <w:rPr>
          <w:color w:val="auto"/>
          <w:sz w:val="24"/>
          <w:lang w:val="ru-RU" w:eastAsia="ru-RU"/>
        </w:rPr>
        <w:t xml:space="preserve"> </w:t>
      </w:r>
      <w:r w:rsidRPr="00C53218">
        <w:rPr>
          <w:color w:val="auto"/>
          <w:sz w:val="24"/>
          <w:lang w:val="ru-RU" w:eastAsia="ru-RU"/>
        </w:rPr>
        <w:t xml:space="preserve"> - </w:t>
      </w:r>
      <w:hyperlink w:anchor="P203" w:tooltip="2.9.6. В случае представления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6621D0">
          <w:rPr>
            <w:color w:val="0000FF"/>
            <w:sz w:val="24"/>
            <w:lang w:val="ru-RU" w:eastAsia="ru-RU"/>
          </w:rPr>
          <w:t>10</w:t>
        </w:r>
        <w:r w:rsidRPr="00C53218">
          <w:rPr>
            <w:color w:val="0000FF"/>
            <w:sz w:val="24"/>
            <w:lang w:val="ru-RU" w:eastAsia="ru-RU"/>
          </w:rPr>
          <w:t>.6</w:t>
        </w:r>
      </w:hyperlink>
      <w:r w:rsidRPr="00C53218">
        <w:rPr>
          <w:color w:val="auto"/>
          <w:sz w:val="24"/>
          <w:lang w:val="ru-RU" w:eastAsia="ru-RU"/>
        </w:rPr>
        <w:t xml:space="preserve"> настоящего Административного регламента, в ходе личного приема, посредством почтового отправления разрешение строительство выдается заявителю на руки или направляется посредством почтового отправления.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3.110. При подаче заявления и документ</w:t>
      </w:r>
      <w:r w:rsidR="006621D0">
        <w:rPr>
          <w:color w:val="auto"/>
          <w:sz w:val="24"/>
          <w:lang w:val="ru-RU" w:eastAsia="ru-RU"/>
        </w:rPr>
        <w:t>ов, предусмотренных пунктами 2.9, 2.10</w:t>
      </w:r>
      <w:r w:rsidRPr="00C53218">
        <w:rPr>
          <w:color w:val="auto"/>
          <w:sz w:val="24"/>
          <w:lang w:val="ru-RU" w:eastAsia="ru-RU"/>
        </w:rPr>
        <w:t xml:space="preserve"> - 2.</w:t>
      </w:r>
      <w:r w:rsidR="006621D0">
        <w:rPr>
          <w:color w:val="auto"/>
          <w:sz w:val="24"/>
          <w:lang w:val="ru-RU" w:eastAsia="ru-RU"/>
        </w:rPr>
        <w:t>10</w:t>
      </w:r>
      <w:r w:rsidRPr="00C53218">
        <w:rPr>
          <w:color w:val="auto"/>
          <w:sz w:val="24"/>
          <w:lang w:val="ru-RU" w:eastAsia="ru-RU"/>
        </w:rPr>
        <w:t>.6 настоящего Административного регламента, посредством Единого портала, регионального портала, направление заявителю разрешения на строительство осуществляется в личный кабинет заявителя на Едином портале, региональном портале (статус заявления обновляется до статуса "Услуга оказана").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3.111. При подаче заявления и документов, предусмотренных </w:t>
      </w:r>
      <w:hyperlink w:anchor="P159" w:tooltip="2.8. Исчерпывающий перечень документов, необходимых для предоставления услуги, подлежащих представлению заявителем самостоятельно:">
        <w:r w:rsidRPr="00C53218">
          <w:rPr>
            <w:color w:val="0000FF"/>
            <w:sz w:val="24"/>
            <w:lang w:val="ru-RU" w:eastAsia="ru-RU"/>
          </w:rPr>
          <w:t>пунктами 2.</w:t>
        </w:r>
        <w:r w:rsidR="006621D0">
          <w:rPr>
            <w:color w:val="0000FF"/>
            <w:sz w:val="24"/>
            <w:lang w:val="ru-RU" w:eastAsia="ru-RU"/>
          </w:rPr>
          <w:t>9</w:t>
        </w:r>
      </w:hyperlink>
      <w:r w:rsidR="006621D0" w:rsidRPr="00C53218">
        <w:rPr>
          <w:color w:val="auto"/>
          <w:sz w:val="24"/>
          <w:lang w:val="ru-RU" w:eastAsia="ru-RU"/>
        </w:rPr>
        <w:t xml:space="preserve"> </w:t>
      </w:r>
      <w:r w:rsidRPr="00C53218">
        <w:rPr>
          <w:color w:val="auto"/>
          <w:sz w:val="24"/>
          <w:lang w:val="ru-RU" w:eastAsia="ru-RU"/>
        </w:rPr>
        <w:t xml:space="preserve">, </w:t>
      </w:r>
      <w:hyperlink w:anchor="P165"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r w:rsidRPr="00C53218">
          <w:rPr>
            <w:color w:val="0000FF"/>
            <w:sz w:val="24"/>
            <w:lang w:val="ru-RU" w:eastAsia="ru-RU"/>
          </w:rPr>
          <w:t>2.</w:t>
        </w:r>
        <w:r w:rsidR="006621D0">
          <w:rPr>
            <w:color w:val="0000FF"/>
            <w:sz w:val="24"/>
            <w:lang w:val="ru-RU" w:eastAsia="ru-RU"/>
          </w:rPr>
          <w:t>10</w:t>
        </w:r>
      </w:hyperlink>
      <w:r w:rsidR="006621D0" w:rsidRPr="00C53218">
        <w:rPr>
          <w:color w:val="auto"/>
          <w:sz w:val="24"/>
          <w:lang w:val="ru-RU" w:eastAsia="ru-RU"/>
        </w:rPr>
        <w:t xml:space="preserve"> </w:t>
      </w:r>
      <w:r w:rsidRPr="00C53218">
        <w:rPr>
          <w:color w:val="auto"/>
          <w:sz w:val="24"/>
          <w:lang w:val="ru-RU" w:eastAsia="ru-RU"/>
        </w:rPr>
        <w:t xml:space="preserve"> - </w:t>
      </w:r>
      <w:hyperlink w:anchor="P203" w:tooltip="2.9.6. В случае представления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2</w:t>
        </w:r>
        <w:r w:rsidR="006621D0">
          <w:rPr>
            <w:color w:val="0000FF"/>
            <w:sz w:val="24"/>
            <w:lang w:val="ru-RU" w:eastAsia="ru-RU"/>
          </w:rPr>
          <w:t>.10</w:t>
        </w:r>
        <w:r w:rsidRPr="00C53218">
          <w:rPr>
            <w:color w:val="0000FF"/>
            <w:sz w:val="24"/>
            <w:lang w:val="ru-RU" w:eastAsia="ru-RU"/>
          </w:rPr>
          <w:t>.6</w:t>
        </w:r>
      </w:hyperlink>
      <w:r w:rsidRPr="00C53218">
        <w:rPr>
          <w:color w:val="auto"/>
          <w:sz w:val="24"/>
          <w:lang w:val="ru-RU" w:eastAsia="ru-RU"/>
        </w:rPr>
        <w:t xml:space="preserve"> настоящего Административного регламента</w:t>
      </w:r>
      <w:r w:rsidR="006621D0">
        <w:rPr>
          <w:color w:val="auto"/>
          <w:sz w:val="24"/>
          <w:lang w:val="ru-RU" w:eastAsia="ru-RU"/>
        </w:rPr>
        <w:t xml:space="preserve"> в многофункциональный центр</w:t>
      </w:r>
      <w:r w:rsidRPr="00C53218">
        <w:rPr>
          <w:color w:val="auto"/>
          <w:sz w:val="24"/>
          <w:lang w:val="ru-RU" w:eastAsia="ru-RU"/>
        </w:rPr>
        <w:t>, разрешение на строительство направляется в многофункциональный центр.</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3.112. Срок предоставления заявителю результата муниципальной услуги исчисляется со дня подписания разрешения на строительство и составляет один рабочий день, но не превышает срок, установленный в </w:t>
      </w:r>
      <w:hyperlink w:anchor="P217" w:tooltip="2.13. Срок предоставления услуги составляет:">
        <w:r w:rsidRPr="00C53218">
          <w:rPr>
            <w:color w:val="0000FF"/>
            <w:sz w:val="24"/>
            <w:lang w:val="ru-RU" w:eastAsia="ru-RU"/>
          </w:rPr>
          <w:t xml:space="preserve">пункте </w:t>
        </w:r>
        <w:proofErr w:type="gramStart"/>
        <w:r w:rsidRPr="00C53218">
          <w:rPr>
            <w:color w:val="0000FF"/>
            <w:sz w:val="24"/>
            <w:lang w:val="ru-RU" w:eastAsia="ru-RU"/>
          </w:rPr>
          <w:t>2.</w:t>
        </w:r>
        <w:r w:rsidR="006621D0">
          <w:rPr>
            <w:color w:val="0000FF"/>
            <w:sz w:val="24"/>
            <w:lang w:val="ru-RU" w:eastAsia="ru-RU"/>
          </w:rPr>
          <w:t>8</w:t>
        </w:r>
      </w:hyperlink>
      <w:r w:rsidR="006621D0" w:rsidRPr="00C53218">
        <w:rPr>
          <w:color w:val="auto"/>
          <w:sz w:val="24"/>
          <w:lang w:val="ru-RU" w:eastAsia="ru-RU"/>
        </w:rPr>
        <w:t xml:space="preserve"> </w:t>
      </w:r>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Получение дополнительных сведений от заявителя</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3.113. Получение дополнительных сведений от заявителя не предусмотрено.</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Максимальный срок предоставления государственной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3.114. Срок предоставления муниципальной услуги указан в </w:t>
      </w:r>
      <w:hyperlink w:anchor="P217" w:tooltip="2.13. Срок предоставления услуги составляет:">
        <w:r w:rsidRPr="00C53218">
          <w:rPr>
            <w:color w:val="0000FF"/>
            <w:sz w:val="24"/>
            <w:lang w:val="ru-RU" w:eastAsia="ru-RU"/>
          </w:rPr>
          <w:t xml:space="preserve">пункте </w:t>
        </w:r>
        <w:proofErr w:type="gramStart"/>
        <w:r w:rsidRPr="00C53218">
          <w:rPr>
            <w:color w:val="0000FF"/>
            <w:sz w:val="24"/>
            <w:lang w:val="ru-RU" w:eastAsia="ru-RU"/>
          </w:rPr>
          <w:t>2.</w:t>
        </w:r>
        <w:r w:rsidR="006621D0">
          <w:rPr>
            <w:color w:val="0000FF"/>
            <w:sz w:val="24"/>
            <w:lang w:val="ru-RU" w:eastAsia="ru-RU"/>
          </w:rPr>
          <w:t>8</w:t>
        </w:r>
      </w:hyperlink>
      <w:r w:rsidR="006621D0" w:rsidRPr="00C53218">
        <w:rPr>
          <w:color w:val="auto"/>
          <w:sz w:val="24"/>
          <w:lang w:val="ru-RU" w:eastAsia="ru-RU"/>
        </w:rPr>
        <w:t xml:space="preserve"> </w:t>
      </w:r>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Порядок оставления запроса заявителя о предоставлении</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муниципальной услуги без рассмотрения (при необходимости)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3.115. Порядок оставления заявления, уведомления без рассмотрения (при необходимости) указан в </w:t>
      </w:r>
      <w:hyperlink w:anchor="P330" w:tooltip="2.31. Порядок оставления заявления о выдаче разрешения на строительство, заявления о внесении изменений, уведомления без рассмотрения.">
        <w:r w:rsidRPr="00C53218">
          <w:rPr>
            <w:color w:val="0000FF"/>
            <w:sz w:val="24"/>
            <w:lang w:val="ru-RU" w:eastAsia="ru-RU"/>
          </w:rPr>
          <w:t xml:space="preserve">пункте </w:t>
        </w:r>
        <w:proofErr w:type="gramStart"/>
        <w:r w:rsidRPr="00C53218">
          <w:rPr>
            <w:color w:val="0000FF"/>
            <w:sz w:val="24"/>
            <w:lang w:val="ru-RU" w:eastAsia="ru-RU"/>
          </w:rPr>
          <w:t>2.</w:t>
        </w:r>
        <w:r w:rsidR="006621D0">
          <w:rPr>
            <w:color w:val="0000FF"/>
            <w:sz w:val="24"/>
            <w:lang w:val="ru-RU" w:eastAsia="ru-RU"/>
          </w:rPr>
          <w:t>42</w:t>
        </w:r>
      </w:hyperlink>
      <w:r w:rsidR="006621D0" w:rsidRPr="00C53218">
        <w:rPr>
          <w:color w:val="auto"/>
          <w:sz w:val="24"/>
          <w:lang w:val="ru-RU" w:eastAsia="ru-RU"/>
        </w:rPr>
        <w:t xml:space="preserve"> </w:t>
      </w:r>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Вариант 4</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3.116. Результатом предоставления муниципальной услуги является документ, указанный в </w:t>
      </w:r>
      <w:hyperlink w:anchor="P247" w:tooltip="а) разрешение на строительство (в том числе на отдельные этапы строительства, реконструкции объекта капитального строительства);">
        <w:r w:rsidRPr="00C53218">
          <w:rPr>
            <w:color w:val="0000FF"/>
            <w:sz w:val="24"/>
            <w:lang w:val="ru-RU" w:eastAsia="ru-RU"/>
          </w:rPr>
          <w:t>подпункте "а" пункта 2.</w:t>
        </w:r>
        <w:r w:rsidR="006621D0">
          <w:rPr>
            <w:color w:val="0000FF"/>
            <w:sz w:val="24"/>
            <w:lang w:val="ru-RU" w:eastAsia="ru-RU"/>
          </w:rPr>
          <w:t>3</w:t>
        </w:r>
      </w:hyperlink>
      <w:r w:rsidRPr="00C53218">
        <w:rPr>
          <w:color w:val="auto"/>
          <w:sz w:val="24"/>
          <w:lang w:val="ru-RU" w:eastAsia="ru-RU"/>
        </w:rPr>
        <w:t xml:space="preserve"> настоящего Административного регламента с исправленными опечатками и ошибками.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Перечень и описание административных процедур</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Прием запроса и документов и (или) информации, необходимых</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для 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lastRenderedPageBreak/>
        <w:t xml:space="preserve">3.117. Основанием для начала административной процедуры является поступление в </w:t>
      </w:r>
      <w:r w:rsidR="006621D0">
        <w:rPr>
          <w:color w:val="auto"/>
          <w:sz w:val="24"/>
          <w:lang w:val="ru-RU" w:eastAsia="ru-RU"/>
        </w:rPr>
        <w:t xml:space="preserve">администрацию Карачевского района </w:t>
      </w:r>
      <w:hyperlink w:anchor="P1816" w:tooltip="ЗАЯВЛЕНИЕ">
        <w:r w:rsidRPr="00C53218">
          <w:rPr>
            <w:color w:val="0000FF"/>
            <w:sz w:val="24"/>
            <w:lang w:val="ru-RU" w:eastAsia="ru-RU"/>
          </w:rPr>
          <w:t>заявления</w:t>
        </w:r>
      </w:hyperlink>
      <w:r w:rsidRPr="00C53218">
        <w:rPr>
          <w:color w:val="auto"/>
          <w:sz w:val="24"/>
          <w:lang w:val="ru-RU" w:eastAsia="ru-RU"/>
        </w:rPr>
        <w:t xml:space="preserve"> об исправлении допущенных опечаток и ошибок (далее в настоящем подразделе - заявление) по</w:t>
      </w:r>
      <w:r w:rsidR="006621D0">
        <w:rPr>
          <w:color w:val="auto"/>
          <w:sz w:val="24"/>
          <w:lang w:val="ru-RU" w:eastAsia="ru-RU"/>
        </w:rPr>
        <w:t xml:space="preserve"> </w:t>
      </w:r>
      <w:proofErr w:type="gramStart"/>
      <w:r w:rsidR="006621D0">
        <w:rPr>
          <w:color w:val="auto"/>
          <w:sz w:val="24"/>
          <w:lang w:val="ru-RU" w:eastAsia="ru-RU"/>
        </w:rPr>
        <w:t xml:space="preserve">рекомендуемой </w:t>
      </w:r>
      <w:r w:rsidRPr="00C53218">
        <w:rPr>
          <w:color w:val="auto"/>
          <w:sz w:val="24"/>
          <w:lang w:val="ru-RU" w:eastAsia="ru-RU"/>
        </w:rPr>
        <w:t xml:space="preserve"> форме</w:t>
      </w:r>
      <w:proofErr w:type="gramEnd"/>
      <w:r w:rsidRPr="00C53218">
        <w:rPr>
          <w:color w:val="auto"/>
          <w:sz w:val="24"/>
          <w:lang w:val="ru-RU" w:eastAsia="ru-RU"/>
        </w:rPr>
        <w:t xml:space="preserve"> согласно Приложению N 9 к настояще</w:t>
      </w:r>
      <w:r w:rsidR="006621D0">
        <w:rPr>
          <w:color w:val="auto"/>
          <w:sz w:val="24"/>
          <w:lang w:val="ru-RU" w:eastAsia="ru-RU"/>
        </w:rPr>
        <w:t>му Административному регламенту.</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3.118. В целях установления личности физическое лицо представляет в уполномоченный орган документ, предусмотренный </w:t>
      </w:r>
      <w:hyperlink w:anchor="P161" w:tooltip="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
        <w:r w:rsidRPr="00C53218">
          <w:rPr>
            <w:color w:val="0000FF"/>
            <w:sz w:val="24"/>
            <w:lang w:val="ru-RU" w:eastAsia="ru-RU"/>
          </w:rPr>
          <w:t xml:space="preserve">подпунктом "б" пункта </w:t>
        </w:r>
        <w:proofErr w:type="gramStart"/>
        <w:r w:rsidRPr="00C53218">
          <w:rPr>
            <w:color w:val="0000FF"/>
            <w:sz w:val="24"/>
            <w:lang w:val="ru-RU" w:eastAsia="ru-RU"/>
          </w:rPr>
          <w:t>2.</w:t>
        </w:r>
        <w:r w:rsidR="006621D0">
          <w:rPr>
            <w:color w:val="0000FF"/>
            <w:sz w:val="24"/>
            <w:lang w:val="ru-RU" w:eastAsia="ru-RU"/>
          </w:rPr>
          <w:t>9</w:t>
        </w:r>
      </w:hyperlink>
      <w:r w:rsidR="006621D0" w:rsidRPr="00C53218">
        <w:rPr>
          <w:color w:val="auto"/>
          <w:sz w:val="24"/>
          <w:lang w:val="ru-RU" w:eastAsia="ru-RU"/>
        </w:rPr>
        <w:t xml:space="preserve"> </w:t>
      </w:r>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r w:rsidR="006621D0">
        <w:rPr>
          <w:color w:val="auto"/>
          <w:sz w:val="24"/>
          <w:lang w:val="ru-RU" w:eastAsia="ru-RU"/>
        </w:rPr>
        <w:t>подпунктами "б" - "в" пункта 2.9</w:t>
      </w:r>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документы, предусмотренные </w:t>
      </w:r>
      <w:hyperlink w:anchor="P161" w:tooltip="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
        <w:r w:rsidRPr="00C53218">
          <w:rPr>
            <w:color w:val="0000FF"/>
            <w:sz w:val="24"/>
            <w:lang w:val="ru-RU" w:eastAsia="ru-RU"/>
          </w:rPr>
          <w:t>подпунктами "б"</w:t>
        </w:r>
      </w:hyperlink>
      <w:r w:rsidRPr="00C53218">
        <w:rPr>
          <w:color w:val="auto"/>
          <w:sz w:val="24"/>
          <w:lang w:val="ru-RU" w:eastAsia="ru-RU"/>
        </w:rPr>
        <w:t xml:space="preserve"> - </w:t>
      </w:r>
      <w:hyperlink w:anchor="P16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r w:rsidRPr="00C53218">
          <w:rPr>
            <w:color w:val="0000FF"/>
            <w:sz w:val="24"/>
            <w:lang w:val="ru-RU" w:eastAsia="ru-RU"/>
          </w:rPr>
          <w:t>"в" пункта 2.</w:t>
        </w:r>
        <w:r w:rsidR="006621D0">
          <w:rPr>
            <w:color w:val="0000FF"/>
            <w:sz w:val="24"/>
            <w:lang w:val="ru-RU" w:eastAsia="ru-RU"/>
          </w:rPr>
          <w:t>9</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w:t>
      </w:r>
      <w:r w:rsidR="004F7147">
        <w:rPr>
          <w:color w:val="auto"/>
          <w:sz w:val="24"/>
          <w:lang w:val="ru-RU" w:eastAsia="ru-RU"/>
        </w:rPr>
        <w:t>ренный подпунктом "б" пункта 2.9</w:t>
      </w:r>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3.119. Основания для принятия решения об отказе в приеме заявления и документов, необходимых для предоставления муниципальной услуги, отсутствуют.</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3.120. Возможность получения муниципальной услуги по экстерриториальному принципу отсутствует.</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3.121. Заявление, направленное </w:t>
      </w:r>
      <w:r w:rsidR="004F7147">
        <w:rPr>
          <w:color w:val="auto"/>
          <w:sz w:val="24"/>
          <w:lang w:val="ru-RU" w:eastAsia="ru-RU"/>
        </w:rPr>
        <w:t xml:space="preserve">непосредственно в администрацию, </w:t>
      </w:r>
      <w:r w:rsidRPr="00C53218">
        <w:rPr>
          <w:color w:val="auto"/>
          <w:sz w:val="24"/>
          <w:lang w:val="ru-RU" w:eastAsia="ru-RU"/>
        </w:rPr>
        <w:t>принимаются должностными лицами</w:t>
      </w:r>
      <w:r w:rsidR="004F7147">
        <w:rPr>
          <w:color w:val="auto"/>
          <w:sz w:val="24"/>
          <w:lang w:val="ru-RU" w:eastAsia="ru-RU"/>
        </w:rPr>
        <w:t xml:space="preserve"> администрации Карачевского района</w:t>
      </w:r>
      <w:r w:rsidRPr="00C53218">
        <w:rPr>
          <w:color w:val="auto"/>
          <w:sz w:val="24"/>
          <w:lang w:val="ru-RU" w:eastAsia="ru-RU"/>
        </w:rPr>
        <w:t>, ответственного за делопроизводство.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Заявление, направленное</w:t>
      </w:r>
      <w:r w:rsidR="004F7147">
        <w:rPr>
          <w:color w:val="auto"/>
          <w:sz w:val="24"/>
          <w:lang w:val="ru-RU" w:eastAsia="ru-RU"/>
        </w:rPr>
        <w:t xml:space="preserve"> в электронном виде</w:t>
      </w:r>
      <w:r w:rsidRPr="00C53218">
        <w:rPr>
          <w:color w:val="auto"/>
          <w:sz w:val="24"/>
          <w:lang w:val="ru-RU" w:eastAsia="ru-RU"/>
        </w:rPr>
        <w:t>, регистрируется в автоматическом режиме.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Заявление, направленное через многофункциональный центр, может быть получено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95" w:tooltip="Федеральный закон от 06.04.2011 N 63-ФЗ (ред. от 28.12.2024) &quot;Об электронной подписи&quot; {КонсультантПлюс}">
        <w:r w:rsidRPr="00C53218">
          <w:rPr>
            <w:color w:val="0000FF"/>
            <w:sz w:val="24"/>
            <w:lang w:val="ru-RU" w:eastAsia="ru-RU"/>
          </w:rPr>
          <w:t>закона</w:t>
        </w:r>
      </w:hyperlink>
      <w:r w:rsidRPr="00C53218">
        <w:rPr>
          <w:color w:val="auto"/>
          <w:sz w:val="24"/>
          <w:lang w:val="ru-RU" w:eastAsia="ru-RU"/>
        </w:rPr>
        <w:t xml:space="preserve"> от 6 апреля 2011 г. N 63-ФЗ "Об электронной подписи".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3.122. 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Для возможности подачи заявления через Единого портал, региональный портал заявитель должен быть зарегистрирован в ЕСИА.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3.123. Результатом административной процедуры является регистрация заявления.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3.124.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Межведомственное информационное взаимодействие</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3.125. Направление межведомственных информационных запросов не осуществляется.</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Принятие решения о предоставлении (об отказе</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в предоставлении)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3.126. Основанием для начала административной процедуры является регистрация заявления.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3.127. В рамках рассмотрения заявления осуществляется проверка на предмет наличия (отсутствия) оснований для принятия решения об исправлении допущенных опечаток и ошибок в разрешении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lastRenderedPageBreak/>
        <w:t>3.128. Критериями принятия решения о предоставлении муниципальной услуги являются: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а) соответствие заявителя кругу лиц, указанных в </w:t>
      </w:r>
      <w:hyperlink w:anchor="P80" w:tooltip="2.2. Муниципальная услуга предоставляется Клинцовской городской администрацией.">
        <w:r w:rsidR="004F7147">
          <w:rPr>
            <w:color w:val="0000FF"/>
            <w:sz w:val="24"/>
            <w:lang w:val="ru-RU" w:eastAsia="ru-RU"/>
          </w:rPr>
          <w:t>пункте 1</w:t>
        </w:r>
        <w:r w:rsidRPr="00C53218">
          <w:rPr>
            <w:color w:val="0000FF"/>
            <w:sz w:val="24"/>
            <w:lang w:val="ru-RU" w:eastAsia="ru-RU"/>
          </w:rPr>
          <w:t>.2</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наличие опечаток и ошибок в разрешении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3.129. Критериями для принятия решения об отказе в предоставлении муниципальной услуги являются: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несоответствие заявителя</w:t>
      </w:r>
      <w:r w:rsidR="004F7147">
        <w:rPr>
          <w:color w:val="auto"/>
          <w:sz w:val="24"/>
          <w:lang w:val="ru-RU" w:eastAsia="ru-RU"/>
        </w:rPr>
        <w:t xml:space="preserve"> кругу лиц, указанных в пункте 1</w:t>
      </w:r>
      <w:r w:rsidRPr="00C53218">
        <w:rPr>
          <w:color w:val="auto"/>
          <w:sz w:val="24"/>
          <w:lang w:val="ru-RU" w:eastAsia="ru-RU"/>
        </w:rPr>
        <w:t>.2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отсутствие опечаток и ошибок в разрешении на строительство.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3.130. По результатам проверки заявления должностное лицо ответственного структурного подразделения подготавливает проект соответствующего решения.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3.131. Результатом административной процедуры является соответственно подписание разрешения на строительство с внесенными исправлениями допущенных опечаток и ошибок (далее также в настоящем подразделе - решение о предоставлении муниципальной услуги) или подписание решения об отказе во внесении исправлений в разрешение на строительство (далее также в настоящем подразделе - решение об отказе в предоставлении муниципальной услуги).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3.132. Решение о предоставлении муниципальной услуги или об отказе в предоставлении муниципальной услуги принимается должностным лиц уполномоченного органа.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3.133.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3.134.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3.135. 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3.136. При подаче заявления посредством Единого портала,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"Услуга оказана").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3.137.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3.138.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w:t>
      </w:r>
      <w:hyperlink w:anchor="P317" w:tooltip="2.27. Порядок исправления допущенных опечаток и ошибок в разрешении на строительство.">
        <w:r w:rsidRPr="00C53218">
          <w:rPr>
            <w:color w:val="0000FF"/>
            <w:sz w:val="24"/>
            <w:lang w:val="ru-RU" w:eastAsia="ru-RU"/>
          </w:rPr>
          <w:t>пункте 2.</w:t>
        </w:r>
        <w:r w:rsidR="004F7147">
          <w:rPr>
            <w:color w:val="0000FF"/>
            <w:sz w:val="24"/>
            <w:lang w:val="ru-RU" w:eastAsia="ru-RU"/>
          </w:rPr>
          <w:t>38</w:t>
        </w:r>
      </w:hyperlink>
      <w:r w:rsidRPr="00C53218">
        <w:rPr>
          <w:color w:val="auto"/>
          <w:sz w:val="24"/>
          <w:lang w:val="ru-RU" w:eastAsia="ru-RU"/>
        </w:rPr>
        <w:t xml:space="preserve"> настоящего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Предоставление результата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3.139. Основанием для начала выполнения административной процедуры является подписание разрешения на строительство с внесенными исправлениями допущенных опечаток и ошибок.</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3.140. Заявитель по его выбору вправе получить разрешение на строительство с внесенными исправлениями допущенных опечаток и ошибок одним из следующих способов:</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1) на бумажном носителе;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3.141.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3.142. При подаче заявления в ходе личного приема, посредством почтового </w:t>
      </w:r>
      <w:r w:rsidRPr="00C53218">
        <w:rPr>
          <w:color w:val="auto"/>
          <w:sz w:val="24"/>
          <w:lang w:val="ru-RU" w:eastAsia="ru-RU"/>
        </w:rPr>
        <w:lastRenderedPageBreak/>
        <w:t>отправления разрешение на строительство с внесенными исправлениями допущенных опечаток и ошибок выдается заявителю на руки или направляется посредством почтового отправления.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3.143. При подаче заявления посредством Единого портала, регионального портала направление разрешения на строительство с внесенными исправлениями допущенных опечаток и ошибок осуществляется в личный кабинет заявителя на Едином портале, региональном портале (статус заявления обновляется до статуса "Услуга оказана").</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3.144. При подаче заявления через многофункциональный центр разрешения строительство с внесенными исправлениями допущенных опечаток и ошибок направляется в многофункциональный центр.</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3.145. Срок предоставления заявителю результата государственной (муниципальной) услуги исчисляется со дня принятия решения об исправлении допущенных опечаток и ошибок в разрешении на строительство и составляет один рабочий день, но не превышает срок, установленный в </w:t>
      </w:r>
      <w:hyperlink w:anchor="P317" w:tooltip="2.27. Порядок исправления допущенных опечаток и ошибок в разрешении на строительство.">
        <w:r w:rsidRPr="00C53218">
          <w:rPr>
            <w:color w:val="0000FF"/>
            <w:sz w:val="24"/>
            <w:lang w:val="ru-RU" w:eastAsia="ru-RU"/>
          </w:rPr>
          <w:t xml:space="preserve">пункте </w:t>
        </w:r>
        <w:proofErr w:type="gramStart"/>
        <w:r w:rsidRPr="00C53218">
          <w:rPr>
            <w:color w:val="0000FF"/>
            <w:sz w:val="24"/>
            <w:lang w:val="ru-RU" w:eastAsia="ru-RU"/>
          </w:rPr>
          <w:t>2.</w:t>
        </w:r>
        <w:r w:rsidR="004F7147">
          <w:rPr>
            <w:color w:val="0000FF"/>
            <w:sz w:val="24"/>
            <w:lang w:val="ru-RU" w:eastAsia="ru-RU"/>
          </w:rPr>
          <w:t xml:space="preserve">38 </w:t>
        </w:r>
      </w:hyperlink>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Получение дополнительных сведений от заявителя</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3.146. Получение дополнительных сведений от заявителя не предусмотрено.</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Максимальный срок предоставления 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3.147. Срок предоставления муниципальной услуги указан в </w:t>
      </w:r>
      <w:hyperlink w:anchor="P317" w:tooltip="2.27. Порядок исправления допущенных опечаток и ошибок в разрешении на строительство.">
        <w:r w:rsidRPr="00C53218">
          <w:rPr>
            <w:color w:val="0000FF"/>
            <w:sz w:val="24"/>
            <w:lang w:val="ru-RU" w:eastAsia="ru-RU"/>
          </w:rPr>
          <w:t xml:space="preserve">пункте </w:t>
        </w:r>
        <w:proofErr w:type="gramStart"/>
        <w:r w:rsidRPr="00C53218">
          <w:rPr>
            <w:color w:val="0000FF"/>
            <w:sz w:val="24"/>
            <w:lang w:val="ru-RU" w:eastAsia="ru-RU"/>
          </w:rPr>
          <w:t>2.</w:t>
        </w:r>
        <w:r w:rsidR="004F7147">
          <w:rPr>
            <w:color w:val="0000FF"/>
            <w:sz w:val="24"/>
            <w:lang w:val="ru-RU" w:eastAsia="ru-RU"/>
          </w:rPr>
          <w:t xml:space="preserve">38 </w:t>
        </w:r>
      </w:hyperlink>
      <w:r w:rsidRPr="00C53218">
        <w:rPr>
          <w:color w:val="auto"/>
          <w:sz w:val="24"/>
          <w:lang w:val="ru-RU" w:eastAsia="ru-RU"/>
        </w:rPr>
        <w:t xml:space="preserve"> настоящего</w:t>
      </w:r>
      <w:proofErr w:type="gramEnd"/>
      <w:r w:rsidRPr="00C53218">
        <w:rPr>
          <w:color w:val="auto"/>
          <w:sz w:val="24"/>
          <w:lang w:val="ru-RU" w:eastAsia="ru-RU"/>
        </w:rPr>
        <w:t xml:space="preserve"> Административного регламента.</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Особенности выполнения административных процедур (действий)</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в многофункциональных центрах предоставления</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муниципальных услуг</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Исчерпывающий перечень административных процедур (действий)</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при предоставлении муниципальной услуги, выполняемых</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многофункциональными центрами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3.148. Многофункциональный центр осуществляет:</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иные процедуры и действия, предусмотренные Федеральным </w:t>
      </w:r>
      <w:hyperlink r:id="rId96" w:tooltip="Федеральный закон от 27.07.2010 N 210-ФЗ (ред. от 28.12.2024) &quot;Об организации предоставления государственных и муниципальных услуг&quot; {КонсультантПлюс}">
        <w:r w:rsidRPr="00C53218">
          <w:rPr>
            <w:color w:val="0000FF"/>
            <w:sz w:val="24"/>
            <w:lang w:val="ru-RU" w:eastAsia="ru-RU"/>
          </w:rPr>
          <w:t>законом</w:t>
        </w:r>
      </w:hyperlink>
      <w:r w:rsidRPr="00C53218">
        <w:rPr>
          <w:color w:val="auto"/>
          <w:sz w:val="24"/>
          <w:lang w:val="ru-RU" w:eastAsia="ru-RU"/>
        </w:rPr>
        <w:t xml:space="preserve"> N 210-ФЗ.</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В соответствии с </w:t>
      </w:r>
      <w:hyperlink r:id="rId97" w:tooltip="Федеральный закон от 27.07.2010 N 210-ФЗ (ред. от 28.12.2024) &quot;Об организации предоставления государственных и муниципальных услуг&quot; {КонсультантПлюс}">
        <w:r w:rsidRPr="00C53218">
          <w:rPr>
            <w:color w:val="0000FF"/>
            <w:sz w:val="24"/>
            <w:lang w:val="ru-RU" w:eastAsia="ru-RU"/>
          </w:rPr>
          <w:t>частью 1.1 статьи 16</w:t>
        </w:r>
      </w:hyperlink>
      <w:r w:rsidRPr="00C53218">
        <w:rPr>
          <w:color w:val="auto"/>
          <w:sz w:val="24"/>
          <w:lang w:val="ru-RU" w:eastAsia="ru-RU"/>
        </w:rPr>
        <w:t xml:space="preserve"> Федерального закона N 210-ФЗ для реализации своих функций многофункциональные центры вправе привлекать иные организации.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Информирование заявителей</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3.149. Информирование заявителя многофункциональными центрами осуществляется следующими способами: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При личном обращении работник многофункционального центра подробно </w:t>
      </w:r>
      <w:r w:rsidRPr="00C53218">
        <w:rPr>
          <w:color w:val="auto"/>
          <w:sz w:val="24"/>
          <w:lang w:val="ru-RU" w:eastAsia="ru-RU"/>
        </w:rPr>
        <w:lastRenderedPageBreak/>
        <w:t>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государственной (муниципальной) услуге не может превышать 15 минут.</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изложить обращение в письменной форме (ответ направляется заявителю в соответствии со способом, указанным в обращении);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назначить другое время для консультаций.</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Выдача заявителю результата предоставления</w:t>
      </w:r>
    </w:p>
    <w:p w:rsidR="00C53218" w:rsidRPr="00C53218" w:rsidRDefault="00C53218" w:rsidP="00147E03">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муниципальной услуги</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3.150. 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w:t>
      </w:r>
      <w:r w:rsidR="00B46F86">
        <w:rPr>
          <w:color w:val="auto"/>
          <w:sz w:val="24"/>
          <w:lang w:val="ru-RU" w:eastAsia="ru-RU"/>
        </w:rPr>
        <w:t>ный центр,</w:t>
      </w:r>
      <w:r w:rsidRPr="00C53218">
        <w:rPr>
          <w:color w:val="auto"/>
          <w:sz w:val="24"/>
          <w:lang w:val="ru-RU" w:eastAsia="ru-RU"/>
        </w:rPr>
        <w:t xml:space="preserve"> администрация</w:t>
      </w:r>
      <w:r w:rsidR="00B46F86">
        <w:rPr>
          <w:color w:val="auto"/>
          <w:sz w:val="24"/>
          <w:lang w:val="ru-RU" w:eastAsia="ru-RU"/>
        </w:rPr>
        <w:t xml:space="preserve"> Карачевского района</w:t>
      </w:r>
      <w:r w:rsidRPr="00C53218">
        <w:rPr>
          <w:color w:val="auto"/>
          <w:sz w:val="24"/>
          <w:lang w:val="ru-RU" w:eastAsia="ru-RU"/>
        </w:rPr>
        <w:t xml:space="preserve">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заключенном между уполномоченным органом государственной власти, органом местного самоуправления и многофункциональным центром в порядке, утвержденном </w:t>
      </w:r>
      <w:hyperlink r:id="rId98"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r w:rsidRPr="00C53218">
          <w:rPr>
            <w:color w:val="0000FF"/>
            <w:sz w:val="24"/>
            <w:lang w:val="ru-RU" w:eastAsia="ru-RU"/>
          </w:rPr>
          <w:t>Постановлением</w:t>
        </w:r>
      </w:hyperlink>
      <w:r w:rsidRPr="00C53218">
        <w:rPr>
          <w:color w:val="auto"/>
          <w:sz w:val="24"/>
          <w:lang w:val="ru-RU" w:eastAsia="ru-RU"/>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3.151.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Работник многофункционального центра осуществляет следующие действия: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проверяет полномочия представителя заявителя (в случае обращения представителя заявителя);</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определяет статус исполнения заявления о выдаче разрешения на строительство, заявления о внесении изменений, уведомления в ГИС;</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 xml:space="preserve">распечатывает результат предоставления услуги в виде экземпляра электронного </w:t>
      </w:r>
      <w:r w:rsidRPr="00C53218">
        <w:rPr>
          <w:color w:val="auto"/>
          <w:sz w:val="24"/>
          <w:lang w:val="ru-RU" w:eastAsia="ru-RU"/>
        </w:rPr>
        <w:lastRenderedPageBreak/>
        <w:t>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53218" w:rsidRPr="00C53218" w:rsidRDefault="00C53218" w:rsidP="00147E03">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выдает документы заявителю, при необходимости запрашивает у заявителя подписи за каждый выданный документ;</w:t>
      </w:r>
    </w:p>
    <w:p w:rsidR="00C53218" w:rsidRPr="00C53218" w:rsidRDefault="00C53218" w:rsidP="00147E03">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запрашивает согласие заявителя на участие в смс-опросе для оценки качества предоставленных многофункциональным центром услуг.</w:t>
      </w: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p>
    <w:p w:rsidR="00C53218" w:rsidRPr="00C53218" w:rsidRDefault="00C53218" w:rsidP="00147E03">
      <w:pPr>
        <w:widowControl w:val="0"/>
        <w:autoSpaceDE w:val="0"/>
        <w:autoSpaceDN w:val="0"/>
        <w:spacing w:after="0" w:line="240" w:lineRule="auto"/>
        <w:ind w:left="0" w:right="0" w:firstLine="0"/>
        <w:rPr>
          <w:color w:val="auto"/>
          <w:sz w:val="24"/>
          <w:lang w:val="ru-RU" w:eastAsia="ru-RU"/>
        </w:rPr>
      </w:pPr>
      <w:bookmarkStart w:id="64" w:name="_GoBack"/>
      <w:bookmarkEnd w:id="64"/>
    </w:p>
    <w:p w:rsidR="00B46F86" w:rsidRDefault="00B46F86" w:rsidP="00147E03">
      <w:pPr>
        <w:widowControl w:val="0"/>
        <w:autoSpaceDE w:val="0"/>
        <w:autoSpaceDN w:val="0"/>
        <w:spacing w:after="0" w:line="240" w:lineRule="auto"/>
        <w:ind w:left="0" w:right="0" w:firstLine="0"/>
        <w:jc w:val="right"/>
        <w:outlineLvl w:val="1"/>
        <w:rPr>
          <w:color w:val="auto"/>
          <w:sz w:val="24"/>
          <w:lang w:val="ru-RU" w:eastAsia="ru-RU"/>
        </w:rPr>
      </w:pPr>
    </w:p>
    <w:p w:rsidR="00B46F86" w:rsidRDefault="00B46F86" w:rsidP="00147E03">
      <w:pPr>
        <w:widowControl w:val="0"/>
        <w:autoSpaceDE w:val="0"/>
        <w:autoSpaceDN w:val="0"/>
        <w:spacing w:after="0" w:line="240" w:lineRule="auto"/>
        <w:ind w:left="0" w:right="0" w:firstLine="0"/>
        <w:jc w:val="right"/>
        <w:outlineLvl w:val="1"/>
        <w:rPr>
          <w:color w:val="auto"/>
          <w:sz w:val="24"/>
          <w:lang w:val="ru-RU" w:eastAsia="ru-RU"/>
        </w:rPr>
      </w:pPr>
    </w:p>
    <w:p w:rsidR="00B46F86" w:rsidRDefault="00B46F86" w:rsidP="00147E03">
      <w:pPr>
        <w:widowControl w:val="0"/>
        <w:autoSpaceDE w:val="0"/>
        <w:autoSpaceDN w:val="0"/>
        <w:spacing w:after="0" w:line="240" w:lineRule="auto"/>
        <w:ind w:left="0" w:right="0" w:firstLine="0"/>
        <w:jc w:val="right"/>
        <w:outlineLvl w:val="1"/>
        <w:rPr>
          <w:color w:val="auto"/>
          <w:sz w:val="24"/>
          <w:lang w:val="ru-RU" w:eastAsia="ru-RU"/>
        </w:rPr>
      </w:pPr>
    </w:p>
    <w:p w:rsidR="00B46F86" w:rsidRDefault="00B46F86" w:rsidP="00147E03">
      <w:pPr>
        <w:widowControl w:val="0"/>
        <w:autoSpaceDE w:val="0"/>
        <w:autoSpaceDN w:val="0"/>
        <w:spacing w:after="0" w:line="240" w:lineRule="auto"/>
        <w:ind w:left="0" w:right="0" w:firstLine="0"/>
        <w:jc w:val="right"/>
        <w:outlineLvl w:val="1"/>
        <w:rPr>
          <w:color w:val="auto"/>
          <w:sz w:val="24"/>
          <w:lang w:val="ru-RU" w:eastAsia="ru-RU"/>
        </w:rPr>
      </w:pPr>
    </w:p>
    <w:p w:rsidR="00B46F86" w:rsidRDefault="00B46F86" w:rsidP="00147E03">
      <w:pPr>
        <w:widowControl w:val="0"/>
        <w:autoSpaceDE w:val="0"/>
        <w:autoSpaceDN w:val="0"/>
        <w:spacing w:after="0" w:line="240" w:lineRule="auto"/>
        <w:ind w:left="0" w:right="0" w:firstLine="0"/>
        <w:jc w:val="right"/>
        <w:outlineLvl w:val="1"/>
        <w:rPr>
          <w:color w:val="auto"/>
          <w:sz w:val="24"/>
          <w:lang w:val="ru-RU" w:eastAsia="ru-RU"/>
        </w:rPr>
      </w:pPr>
    </w:p>
    <w:p w:rsidR="00B46F86" w:rsidRDefault="00B46F86" w:rsidP="00147E03">
      <w:pPr>
        <w:widowControl w:val="0"/>
        <w:autoSpaceDE w:val="0"/>
        <w:autoSpaceDN w:val="0"/>
        <w:spacing w:after="0" w:line="240" w:lineRule="auto"/>
        <w:ind w:left="0" w:right="0" w:firstLine="0"/>
        <w:jc w:val="right"/>
        <w:outlineLvl w:val="1"/>
        <w:rPr>
          <w:color w:val="auto"/>
          <w:sz w:val="24"/>
          <w:lang w:val="ru-RU" w:eastAsia="ru-RU"/>
        </w:rPr>
      </w:pPr>
    </w:p>
    <w:p w:rsidR="00B46F86" w:rsidRDefault="00B46F86" w:rsidP="00147E03">
      <w:pPr>
        <w:widowControl w:val="0"/>
        <w:autoSpaceDE w:val="0"/>
        <w:autoSpaceDN w:val="0"/>
        <w:spacing w:after="0" w:line="240" w:lineRule="auto"/>
        <w:ind w:left="0" w:right="0" w:firstLine="0"/>
        <w:jc w:val="right"/>
        <w:outlineLvl w:val="1"/>
        <w:rPr>
          <w:color w:val="auto"/>
          <w:sz w:val="24"/>
          <w:lang w:val="ru-RU" w:eastAsia="ru-RU"/>
        </w:rPr>
      </w:pPr>
    </w:p>
    <w:p w:rsidR="00B46F86" w:rsidRDefault="00B46F86" w:rsidP="00147E03">
      <w:pPr>
        <w:widowControl w:val="0"/>
        <w:autoSpaceDE w:val="0"/>
        <w:autoSpaceDN w:val="0"/>
        <w:spacing w:after="0" w:line="240" w:lineRule="auto"/>
        <w:ind w:left="0" w:right="0" w:firstLine="0"/>
        <w:jc w:val="right"/>
        <w:outlineLvl w:val="1"/>
        <w:rPr>
          <w:color w:val="auto"/>
          <w:sz w:val="24"/>
          <w:lang w:val="ru-RU" w:eastAsia="ru-RU"/>
        </w:rPr>
      </w:pPr>
    </w:p>
    <w:p w:rsidR="00B46F86" w:rsidRDefault="00B46F86" w:rsidP="00C53218">
      <w:pPr>
        <w:widowControl w:val="0"/>
        <w:autoSpaceDE w:val="0"/>
        <w:autoSpaceDN w:val="0"/>
        <w:spacing w:after="0" w:line="240" w:lineRule="auto"/>
        <w:ind w:left="0" w:right="0" w:firstLine="0"/>
        <w:jc w:val="right"/>
        <w:outlineLvl w:val="1"/>
        <w:rPr>
          <w:color w:val="auto"/>
          <w:sz w:val="24"/>
          <w:lang w:val="ru-RU" w:eastAsia="ru-RU"/>
        </w:rPr>
      </w:pPr>
    </w:p>
    <w:p w:rsidR="00B46F86" w:rsidRDefault="00B46F86"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147E03" w:rsidRDefault="00147E03" w:rsidP="00C53218">
      <w:pPr>
        <w:widowControl w:val="0"/>
        <w:autoSpaceDE w:val="0"/>
        <w:autoSpaceDN w:val="0"/>
        <w:spacing w:after="0" w:line="240" w:lineRule="auto"/>
        <w:ind w:left="0" w:right="0" w:firstLine="0"/>
        <w:jc w:val="right"/>
        <w:outlineLvl w:val="1"/>
        <w:rPr>
          <w:color w:val="auto"/>
          <w:sz w:val="24"/>
          <w:lang w:val="ru-RU" w:eastAsia="ru-RU"/>
        </w:rPr>
      </w:pPr>
    </w:p>
    <w:p w:rsidR="00147E03" w:rsidRDefault="00147E03" w:rsidP="00C53218">
      <w:pPr>
        <w:widowControl w:val="0"/>
        <w:autoSpaceDE w:val="0"/>
        <w:autoSpaceDN w:val="0"/>
        <w:spacing w:after="0" w:line="240" w:lineRule="auto"/>
        <w:ind w:left="0" w:right="0" w:firstLine="0"/>
        <w:jc w:val="right"/>
        <w:outlineLvl w:val="1"/>
        <w:rPr>
          <w:color w:val="auto"/>
          <w:sz w:val="24"/>
          <w:lang w:val="ru-RU" w:eastAsia="ru-RU"/>
        </w:rPr>
      </w:pPr>
    </w:p>
    <w:p w:rsidR="00147E03" w:rsidRDefault="00147E03" w:rsidP="00C53218">
      <w:pPr>
        <w:widowControl w:val="0"/>
        <w:autoSpaceDE w:val="0"/>
        <w:autoSpaceDN w:val="0"/>
        <w:spacing w:after="0" w:line="240" w:lineRule="auto"/>
        <w:ind w:left="0" w:right="0" w:firstLine="0"/>
        <w:jc w:val="right"/>
        <w:outlineLvl w:val="1"/>
        <w:rPr>
          <w:color w:val="auto"/>
          <w:sz w:val="24"/>
          <w:lang w:val="ru-RU" w:eastAsia="ru-RU"/>
        </w:rPr>
      </w:pPr>
    </w:p>
    <w:p w:rsidR="00147E03" w:rsidRDefault="00147E03" w:rsidP="00C53218">
      <w:pPr>
        <w:widowControl w:val="0"/>
        <w:autoSpaceDE w:val="0"/>
        <w:autoSpaceDN w:val="0"/>
        <w:spacing w:after="0" w:line="240" w:lineRule="auto"/>
        <w:ind w:left="0" w:right="0" w:firstLine="0"/>
        <w:jc w:val="right"/>
        <w:outlineLvl w:val="1"/>
        <w:rPr>
          <w:color w:val="auto"/>
          <w:sz w:val="24"/>
          <w:lang w:val="ru-RU" w:eastAsia="ru-RU"/>
        </w:rPr>
      </w:pPr>
    </w:p>
    <w:p w:rsidR="00147E03" w:rsidRDefault="00147E03" w:rsidP="00C53218">
      <w:pPr>
        <w:widowControl w:val="0"/>
        <w:autoSpaceDE w:val="0"/>
        <w:autoSpaceDN w:val="0"/>
        <w:spacing w:after="0" w:line="240" w:lineRule="auto"/>
        <w:ind w:left="0" w:right="0" w:firstLine="0"/>
        <w:jc w:val="right"/>
        <w:outlineLvl w:val="1"/>
        <w:rPr>
          <w:color w:val="auto"/>
          <w:sz w:val="24"/>
          <w:lang w:val="ru-RU" w:eastAsia="ru-RU"/>
        </w:rPr>
      </w:pPr>
    </w:p>
    <w:p w:rsidR="00147E03" w:rsidRDefault="00147E03" w:rsidP="00C53218">
      <w:pPr>
        <w:widowControl w:val="0"/>
        <w:autoSpaceDE w:val="0"/>
        <w:autoSpaceDN w:val="0"/>
        <w:spacing w:after="0" w:line="240" w:lineRule="auto"/>
        <w:ind w:left="0" w:right="0" w:firstLine="0"/>
        <w:jc w:val="right"/>
        <w:outlineLvl w:val="1"/>
        <w:rPr>
          <w:color w:val="auto"/>
          <w:sz w:val="24"/>
          <w:lang w:val="ru-RU" w:eastAsia="ru-RU"/>
        </w:rPr>
      </w:pPr>
    </w:p>
    <w:p w:rsidR="00147E03" w:rsidRDefault="00147E03" w:rsidP="00C53218">
      <w:pPr>
        <w:widowControl w:val="0"/>
        <w:autoSpaceDE w:val="0"/>
        <w:autoSpaceDN w:val="0"/>
        <w:spacing w:after="0" w:line="240" w:lineRule="auto"/>
        <w:ind w:left="0" w:right="0" w:firstLine="0"/>
        <w:jc w:val="right"/>
        <w:outlineLvl w:val="1"/>
        <w:rPr>
          <w:color w:val="auto"/>
          <w:sz w:val="24"/>
          <w:lang w:val="ru-RU" w:eastAsia="ru-RU"/>
        </w:rPr>
      </w:pPr>
    </w:p>
    <w:p w:rsidR="00147E03" w:rsidRDefault="00147E03" w:rsidP="00C53218">
      <w:pPr>
        <w:widowControl w:val="0"/>
        <w:autoSpaceDE w:val="0"/>
        <w:autoSpaceDN w:val="0"/>
        <w:spacing w:after="0" w:line="240" w:lineRule="auto"/>
        <w:ind w:left="0" w:right="0" w:firstLine="0"/>
        <w:jc w:val="right"/>
        <w:outlineLvl w:val="1"/>
        <w:rPr>
          <w:color w:val="auto"/>
          <w:sz w:val="24"/>
          <w:lang w:val="ru-RU" w:eastAsia="ru-RU"/>
        </w:rPr>
      </w:pPr>
    </w:p>
    <w:p w:rsidR="00147E03" w:rsidRDefault="00147E03" w:rsidP="00C53218">
      <w:pPr>
        <w:widowControl w:val="0"/>
        <w:autoSpaceDE w:val="0"/>
        <w:autoSpaceDN w:val="0"/>
        <w:spacing w:after="0" w:line="240" w:lineRule="auto"/>
        <w:ind w:left="0" w:right="0" w:firstLine="0"/>
        <w:jc w:val="right"/>
        <w:outlineLvl w:val="1"/>
        <w:rPr>
          <w:color w:val="auto"/>
          <w:sz w:val="24"/>
          <w:lang w:val="ru-RU" w:eastAsia="ru-RU"/>
        </w:rPr>
      </w:pPr>
    </w:p>
    <w:p w:rsidR="00934457" w:rsidRDefault="00934457" w:rsidP="00C53218">
      <w:pPr>
        <w:widowControl w:val="0"/>
        <w:autoSpaceDE w:val="0"/>
        <w:autoSpaceDN w:val="0"/>
        <w:spacing w:after="0" w:line="240" w:lineRule="auto"/>
        <w:ind w:left="0" w:right="0" w:firstLine="0"/>
        <w:jc w:val="right"/>
        <w:outlineLvl w:val="1"/>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outlineLvl w:val="1"/>
        <w:rPr>
          <w:color w:val="auto"/>
          <w:sz w:val="24"/>
          <w:lang w:val="ru-RU" w:eastAsia="ru-RU"/>
        </w:rPr>
      </w:pPr>
      <w:r w:rsidRPr="00C53218">
        <w:rPr>
          <w:color w:val="auto"/>
          <w:sz w:val="24"/>
          <w:lang w:val="ru-RU" w:eastAsia="ru-RU"/>
        </w:rPr>
        <w:t>Приложение N 1</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к Административному регламенту предоставления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 xml:space="preserve"> муниципальной услуги</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"Выдача разрешения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внесение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 том числе в связи с необходимостью продления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срока действия разрешения на строительство"</w:t>
      </w:r>
    </w:p>
    <w:p w:rsidR="00C53218" w:rsidRDefault="00C53218" w:rsidP="00C53218">
      <w:pPr>
        <w:widowControl w:val="0"/>
        <w:autoSpaceDE w:val="0"/>
        <w:autoSpaceDN w:val="0"/>
        <w:spacing w:after="0" w:line="240" w:lineRule="auto"/>
        <w:ind w:left="0" w:right="0" w:firstLine="0"/>
        <w:rPr>
          <w:color w:val="auto"/>
          <w:sz w:val="24"/>
          <w:lang w:val="ru-RU" w:eastAsia="ru-RU"/>
        </w:rPr>
      </w:pPr>
    </w:p>
    <w:p w:rsidR="00147E03" w:rsidRPr="00C53218" w:rsidRDefault="00147E03"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bookmarkStart w:id="65" w:name="P1071"/>
      <w:bookmarkEnd w:id="65"/>
      <w:r w:rsidRPr="00C53218">
        <w:rPr>
          <w:rFonts w:ascii="Arial" w:hAnsi="Arial" w:cs="Arial"/>
          <w:b/>
          <w:color w:val="auto"/>
          <w:sz w:val="24"/>
          <w:lang w:val="ru-RU" w:eastAsia="ru-RU"/>
        </w:rPr>
        <w:t>Перечень</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признаков заявителей, а также комбинации значений признаков,</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каждая из которых соответствует одному варианту</w:t>
      </w:r>
    </w:p>
    <w:p w:rsidR="00C53218" w:rsidRPr="00C53218" w:rsidRDefault="00C53218" w:rsidP="00C53218">
      <w:pPr>
        <w:widowControl w:val="0"/>
        <w:autoSpaceDE w:val="0"/>
        <w:autoSpaceDN w:val="0"/>
        <w:spacing w:after="0" w:line="240" w:lineRule="auto"/>
        <w:ind w:left="0" w:right="0" w:firstLine="0"/>
        <w:jc w:val="center"/>
        <w:rPr>
          <w:rFonts w:ascii="Arial" w:hAnsi="Arial" w:cs="Arial"/>
          <w:b/>
          <w:color w:val="auto"/>
          <w:sz w:val="24"/>
          <w:lang w:val="ru-RU" w:eastAsia="ru-RU"/>
        </w:rPr>
      </w:pPr>
      <w:r w:rsidRPr="00C53218">
        <w:rPr>
          <w:rFonts w:ascii="Arial" w:hAnsi="Arial" w:cs="Arial"/>
          <w:b/>
          <w:color w:val="auto"/>
          <w:sz w:val="24"/>
          <w:lang w:val="ru-RU" w:eastAsia="ru-RU"/>
        </w:rPr>
        <w:t>предоставления услуги</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4"/>
        <w:gridCol w:w="7994"/>
      </w:tblGrid>
      <w:tr w:rsidR="00C53218" w:rsidRPr="00003E42" w:rsidTr="00C53218">
        <w:tc>
          <w:tcPr>
            <w:tcW w:w="105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N варианта</w:t>
            </w:r>
          </w:p>
        </w:tc>
        <w:tc>
          <w:tcPr>
            <w:tcW w:w="799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C53218" w:rsidRPr="00003E42" w:rsidTr="00C53218">
        <w:tc>
          <w:tcPr>
            <w:tcW w:w="105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w:t>
            </w:r>
          </w:p>
        </w:tc>
        <w:tc>
          <w:tcPr>
            <w:tcW w:w="7994" w:type="dxa"/>
          </w:tcPr>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Заявитель обратился за выдачей разрешения на строительство</w:t>
            </w:r>
          </w:p>
        </w:tc>
      </w:tr>
      <w:tr w:rsidR="00C53218" w:rsidRPr="00003E42" w:rsidTr="00C53218">
        <w:tc>
          <w:tcPr>
            <w:tcW w:w="105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2</w:t>
            </w:r>
          </w:p>
        </w:tc>
        <w:tc>
          <w:tcPr>
            <w:tcW w:w="7994" w:type="dxa"/>
          </w:tcPr>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Заявитель обратился за выдачей дубликата разрешения на строительство</w:t>
            </w:r>
          </w:p>
        </w:tc>
      </w:tr>
      <w:tr w:rsidR="00C53218" w:rsidRPr="00003E42" w:rsidTr="00C53218">
        <w:tc>
          <w:tcPr>
            <w:tcW w:w="105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w:t>
            </w:r>
          </w:p>
        </w:tc>
        <w:tc>
          <w:tcPr>
            <w:tcW w:w="7994" w:type="dxa"/>
          </w:tcPr>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Заявитель обратился за внесением изменений в разрешение на строительство</w:t>
            </w:r>
          </w:p>
        </w:tc>
      </w:tr>
      <w:tr w:rsidR="00C53218" w:rsidRPr="00003E42" w:rsidTr="00C53218">
        <w:tc>
          <w:tcPr>
            <w:tcW w:w="105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4</w:t>
            </w:r>
          </w:p>
        </w:tc>
        <w:tc>
          <w:tcPr>
            <w:tcW w:w="7994" w:type="dxa"/>
          </w:tcPr>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Заявитель обратился за исправлением допущенных опечаток и ошибок в разрешении на строительство</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outlineLvl w:val="1"/>
        <w:rPr>
          <w:color w:val="auto"/>
          <w:sz w:val="24"/>
          <w:lang w:val="ru-RU" w:eastAsia="ru-RU"/>
        </w:rPr>
      </w:pPr>
      <w:r w:rsidRPr="00C53218">
        <w:rPr>
          <w:color w:val="auto"/>
          <w:sz w:val="24"/>
          <w:lang w:val="ru-RU" w:eastAsia="ru-RU"/>
        </w:rPr>
        <w:t>Приложение N 2</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к Административному регламенту предоставления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 xml:space="preserve"> муниципальной услуги</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"Выдача разрешения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внесение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 том числе в связи с необходимостью продления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срока действия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ФОРМА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bookmarkStart w:id="66" w:name="P1101"/>
      <w:bookmarkEnd w:id="66"/>
      <w:r w:rsidRPr="00C53218">
        <w:rPr>
          <w:color w:val="auto"/>
          <w:sz w:val="24"/>
          <w:lang w:val="ru-RU" w:eastAsia="ru-RU"/>
        </w:rPr>
        <w:t>ЗАЯВЛЕНИЕ</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 выдаче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"__" __________ 20___ г.</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53218" w:rsidRPr="00C53218" w:rsidTr="00C53218">
        <w:tc>
          <w:tcPr>
            <w:tcW w:w="9071" w:type="dxa"/>
            <w:tcBorders>
              <w:top w:val="nil"/>
              <w:left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9071" w:type="dxa"/>
            <w:tcBorders>
              <w:left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blPrEx>
          <w:tblBorders>
            <w:insideH w:val="nil"/>
          </w:tblBorders>
        </w:tblPrEx>
        <w:tc>
          <w:tcPr>
            <w:tcW w:w="9071"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C53218" w:rsidRPr="00C53218" w:rsidTr="00C53218">
        <w:tblPrEx>
          <w:tblBorders>
            <w:insideH w:val="nil"/>
          </w:tblBorders>
        </w:tblPrEx>
        <w:tc>
          <w:tcPr>
            <w:tcW w:w="9071"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 xml:space="preserve">В соответствии со </w:t>
            </w:r>
            <w:hyperlink r:id="rId99"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51</w:t>
              </w:r>
            </w:hyperlink>
            <w:r w:rsidRPr="00C53218">
              <w:rPr>
                <w:color w:val="auto"/>
                <w:sz w:val="24"/>
                <w:lang w:val="ru-RU" w:eastAsia="ru-RU"/>
              </w:rPr>
              <w:t xml:space="preserve"> Градостроительного кодекса Российской Федерации прошу выдать разрешения на строительство.</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 Сведения о застройщике</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43"/>
        <w:gridCol w:w="6066"/>
        <w:gridCol w:w="1928"/>
      </w:tblGrid>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Сведения о физическом лице, в случае если застройщиком является физическое лицо:</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Фамилия, имя, отчество (при наличии)</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1.1.3</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Основной государственный регистрационный номер индивидуального предпринимателя</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Сведения о юридическом лице: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Полное наименование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Основной государственный регистрационный номер</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1.2.3</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Идентификационный номер налогоплательщика - юридического лица</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2. Сведения об объекте</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43"/>
        <w:gridCol w:w="6066"/>
        <w:gridCol w:w="1928"/>
      </w:tblGrid>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2.1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Наименование объекта капитального строительства (этапа) в соответствии с проектной документацией (указывается наименование объекта капитального </w:t>
            </w:r>
            <w:r w:rsidRPr="00C53218">
              <w:rPr>
                <w:color w:val="auto"/>
                <w:sz w:val="24"/>
                <w:lang w:val="ru-RU" w:eastAsia="ru-RU"/>
              </w:rPr>
              <w:lastRenderedPageBreak/>
              <w:t>строительства в соответствии с утвержденной застройщиком или заказчиком проектной документацией)</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2.2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 Сведения о земельном участке</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43"/>
        <w:gridCol w:w="6066"/>
        <w:gridCol w:w="1928"/>
      </w:tblGrid>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(указываются в случаях, предусмотренных </w:t>
            </w:r>
            <w:hyperlink r:id="rId100"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7.3 статьи 51</w:t>
              </w:r>
            </w:hyperlink>
            <w:r w:rsidRPr="00C53218">
              <w:rPr>
                <w:color w:val="auto"/>
                <w:sz w:val="24"/>
                <w:lang w:val="ru-RU" w:eastAsia="ru-RU"/>
              </w:rPr>
              <w:t xml:space="preserve"> и </w:t>
            </w:r>
            <w:hyperlink r:id="rId101"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1.1 статьи 57.3</w:t>
              </w:r>
            </w:hyperlink>
            <w:r w:rsidRPr="00C53218">
              <w:rPr>
                <w:color w:val="auto"/>
                <w:sz w:val="24"/>
                <w:lang w:val="ru-RU" w:eastAsia="ru-RU"/>
              </w:rPr>
              <w:t xml:space="preserve"> Градостроительного кодекса Российской Федерации)</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839"/>
        <w:gridCol w:w="1417"/>
        <w:gridCol w:w="1304"/>
      </w:tblGrid>
      <w:tr w:rsidR="00C53218" w:rsidRPr="00C53218" w:rsidTr="00C53218">
        <w:tc>
          <w:tcPr>
            <w:tcW w:w="51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N</w:t>
            </w:r>
          </w:p>
        </w:tc>
        <w:tc>
          <w:tcPr>
            <w:tcW w:w="5839"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документа</w:t>
            </w:r>
          </w:p>
        </w:tc>
        <w:tc>
          <w:tcPr>
            <w:tcW w:w="1417"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Номер документа</w:t>
            </w:r>
          </w:p>
        </w:tc>
        <w:tc>
          <w:tcPr>
            <w:tcW w:w="130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Дата документа</w:t>
            </w:r>
          </w:p>
        </w:tc>
      </w:tr>
      <w:tr w:rsidR="00C53218" w:rsidRPr="00003E42" w:rsidTr="00C53218">
        <w:tc>
          <w:tcPr>
            <w:tcW w:w="51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w:t>
            </w:r>
          </w:p>
        </w:tc>
        <w:tc>
          <w:tcPr>
            <w:tcW w:w="5839" w:type="dxa"/>
          </w:tcPr>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41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51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2</w:t>
            </w:r>
          </w:p>
        </w:tc>
        <w:tc>
          <w:tcPr>
            <w:tcW w:w="5839"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Типовое архитектурное решение для исторического поселения (при наличии)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p>
        </w:tc>
        <w:tc>
          <w:tcPr>
            <w:tcW w:w="141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51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w:t>
            </w:r>
          </w:p>
        </w:tc>
        <w:tc>
          <w:tcPr>
            <w:tcW w:w="5839"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Положительное заключение экспертизы проектной документации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(указывается в случаях, если проектная документация подлежит экспертизе в соответствии со </w:t>
            </w:r>
            <w:hyperlink r:id="rId102"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49</w:t>
              </w:r>
            </w:hyperlink>
            <w:r w:rsidRPr="00C53218">
              <w:rPr>
                <w:color w:val="auto"/>
                <w:sz w:val="24"/>
                <w:lang w:val="ru-RU" w:eastAsia="ru-RU"/>
              </w:rPr>
              <w:t xml:space="preserve"> Градостроительного кодекса Российской Федерации)</w:t>
            </w:r>
          </w:p>
        </w:tc>
        <w:tc>
          <w:tcPr>
            <w:tcW w:w="141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51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lastRenderedPageBreak/>
              <w:t>4</w:t>
            </w:r>
          </w:p>
        </w:tc>
        <w:tc>
          <w:tcPr>
            <w:tcW w:w="5839"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Положительное заключение государственной экологической экспертизы проектной документации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(указываются реквизиты приказа об утверждении заключения в случаях, если проектная документация подлежит экологической экспертизе в соответствии со </w:t>
            </w:r>
            <w:hyperlink r:id="rId103"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49</w:t>
              </w:r>
            </w:hyperlink>
            <w:r w:rsidRPr="00C53218">
              <w:rPr>
                <w:color w:val="auto"/>
                <w:sz w:val="24"/>
                <w:lang w:val="ru-RU" w:eastAsia="ru-RU"/>
              </w:rPr>
              <w:t xml:space="preserve"> Градостроительного кодекса Российской Федерации)</w:t>
            </w:r>
          </w:p>
        </w:tc>
        <w:tc>
          <w:tcPr>
            <w:tcW w:w="141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roofErr w:type="gramStart"/>
      <w:r w:rsidRPr="00C53218">
        <w:rPr>
          <w:color w:val="auto"/>
          <w:sz w:val="24"/>
          <w:lang w:val="ru-RU" w:eastAsia="ru-RU"/>
        </w:rPr>
        <w:t>Приложение:_</w:t>
      </w:r>
      <w:proofErr w:type="gramEnd"/>
      <w:r w:rsidRPr="00C53218">
        <w:rPr>
          <w:color w:val="auto"/>
          <w:sz w:val="24"/>
          <w:lang w:val="ru-RU" w:eastAsia="ru-RU"/>
        </w:rPr>
        <w:t>__________________________________________________________</w:t>
      </w:r>
    </w:p>
    <w:p w:rsidR="00C53218" w:rsidRPr="00C53218" w:rsidRDefault="00C53218" w:rsidP="00C53218">
      <w:pPr>
        <w:widowControl w:val="0"/>
        <w:autoSpaceDE w:val="0"/>
        <w:autoSpaceDN w:val="0"/>
        <w:spacing w:before="240" w:after="0" w:line="240" w:lineRule="auto"/>
        <w:ind w:left="0" w:right="0" w:firstLine="0"/>
        <w:jc w:val="left"/>
        <w:rPr>
          <w:color w:val="auto"/>
          <w:sz w:val="24"/>
          <w:lang w:val="ru-RU" w:eastAsia="ru-RU"/>
        </w:rPr>
      </w:pPr>
      <w:r w:rsidRPr="00C53218">
        <w:rPr>
          <w:color w:val="auto"/>
          <w:sz w:val="24"/>
          <w:lang w:val="ru-RU" w:eastAsia="ru-RU"/>
        </w:rPr>
        <w:t>Номер телефона и адрес электронной почты для связи: _______________________</w:t>
      </w:r>
    </w:p>
    <w:p w:rsidR="00C53218" w:rsidRPr="00C53218" w:rsidRDefault="00C53218" w:rsidP="00C53218">
      <w:pPr>
        <w:widowControl w:val="0"/>
        <w:autoSpaceDE w:val="0"/>
        <w:autoSpaceDN w:val="0"/>
        <w:spacing w:before="240" w:after="0" w:line="240" w:lineRule="auto"/>
        <w:ind w:left="0" w:right="0" w:firstLine="0"/>
        <w:jc w:val="left"/>
        <w:rPr>
          <w:color w:val="auto"/>
          <w:sz w:val="24"/>
          <w:lang w:val="ru-RU" w:eastAsia="ru-RU"/>
        </w:rPr>
      </w:pPr>
      <w:r w:rsidRPr="00C53218">
        <w:rPr>
          <w:color w:val="auto"/>
          <w:sz w:val="24"/>
          <w:lang w:val="ru-RU" w:eastAsia="ru-RU"/>
        </w:rPr>
        <w:t>Результат предоставления услуги прошу:</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7"/>
        <w:gridCol w:w="1134"/>
      </w:tblGrid>
      <w:tr w:rsidR="00C53218" w:rsidRPr="00003E42"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___________________________________</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на бумажном носителе на почтовый адрес: ____________________________________</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в форме электронного документа в личный кабинет в единой информационной системе жилищного строительства</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9071" w:type="dxa"/>
            <w:gridSpan w:val="2"/>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Указывается один из перечисленных способов</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2126"/>
        <w:gridCol w:w="425"/>
        <w:gridCol w:w="4422"/>
      </w:tblGrid>
      <w:tr w:rsidR="00C53218" w:rsidRPr="00003E42" w:rsidTr="00C53218">
        <w:tc>
          <w:tcPr>
            <w:tcW w:w="2098" w:type="dxa"/>
            <w:vMerge w:val="restart"/>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2126" w:type="dxa"/>
            <w:tcBorders>
              <w:top w:val="nil"/>
              <w:left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25"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422" w:type="dxa"/>
            <w:tcBorders>
              <w:top w:val="nil"/>
              <w:left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2098" w:type="dxa"/>
            <w:vMerge/>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2126"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(подпись)</w:t>
            </w:r>
          </w:p>
        </w:tc>
        <w:tc>
          <w:tcPr>
            <w:tcW w:w="425"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422"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outlineLvl w:val="1"/>
        <w:rPr>
          <w:color w:val="auto"/>
          <w:sz w:val="24"/>
          <w:lang w:val="ru-RU" w:eastAsia="ru-RU"/>
        </w:rPr>
      </w:pPr>
      <w:r w:rsidRPr="00C53218">
        <w:rPr>
          <w:color w:val="auto"/>
          <w:sz w:val="24"/>
          <w:lang w:val="ru-RU" w:eastAsia="ru-RU"/>
        </w:rPr>
        <w:t>Приложение N 3</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к Административному регламенту предоставления</w:t>
      </w:r>
    </w:p>
    <w:p w:rsidR="00C53218" w:rsidRPr="00C53218" w:rsidRDefault="00C53218" w:rsidP="00BD0E12">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 xml:space="preserve"> муниципальной услуги</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"Выдача разрешения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внесение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 том числе в связи с необходимостью продления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срока действия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ФОРМА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bookmarkStart w:id="67" w:name="P1220"/>
      <w:bookmarkEnd w:id="67"/>
      <w:r w:rsidRPr="00C53218">
        <w:rPr>
          <w:color w:val="auto"/>
          <w:sz w:val="24"/>
          <w:lang w:val="ru-RU" w:eastAsia="ru-RU"/>
        </w:rPr>
        <w:t>УВЕДОМЛЕНИЕ</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 переходе прав на земельный участок, права пользования</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недрами, об образовании земельного участка в целях внесения</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"__" __________ 20___ г.</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53218" w:rsidRPr="00003E42" w:rsidTr="00C53218">
        <w:tc>
          <w:tcPr>
            <w:tcW w:w="9071" w:type="dxa"/>
            <w:tcBorders>
              <w:top w:val="nil"/>
              <w:left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9071" w:type="dxa"/>
            <w:tcBorders>
              <w:left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blPrEx>
          <w:tblBorders>
            <w:insideH w:val="nil"/>
          </w:tblBorders>
        </w:tblPrEx>
        <w:tc>
          <w:tcPr>
            <w:tcW w:w="9071"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 xml:space="preserve">В соответствии со </w:t>
            </w:r>
            <w:hyperlink r:id="rId104"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51</w:t>
              </w:r>
            </w:hyperlink>
            <w:r w:rsidRPr="00C53218">
              <w:rPr>
                <w:color w:val="auto"/>
                <w:sz w:val="24"/>
                <w:lang w:val="ru-RU" w:eastAsia="ru-RU"/>
              </w:rPr>
              <w:t xml:space="preserve"> Градостроительного кодекса Российской Федерации прошу внести изменения в разрешение на строительство.</w:t>
            </w:r>
          </w:p>
        </w:tc>
      </w:tr>
      <w:tr w:rsidR="00C53218" w:rsidRPr="00C53218" w:rsidTr="00C53218">
        <w:tblPrEx>
          <w:tblBorders>
            <w:insideH w:val="nil"/>
          </w:tblBorders>
        </w:tblPrEx>
        <w:tc>
          <w:tcPr>
            <w:tcW w:w="9071" w:type="dxa"/>
            <w:tcBorders>
              <w:top w:val="nil"/>
              <w:left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 Сведения о застройщике</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43"/>
        <w:gridCol w:w="6066"/>
        <w:gridCol w:w="1928"/>
      </w:tblGrid>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Сведения о физическом лице, в случае если застройщиком является физическое лицо:</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Фамилия, имя, отчество (при наличии)</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1.1.3.</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Основной государственный регистрационный номер индивидуального предпринимателя</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Сведения о юридическом лице: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Полное наименование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Основной государственный регистрационный номер</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1.2.3.</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Идентификационный номер налогоплательщика - юридического лица</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2. Сведения о разрешении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839"/>
        <w:gridCol w:w="1417"/>
        <w:gridCol w:w="1304"/>
      </w:tblGrid>
      <w:tr w:rsidR="00C53218" w:rsidRPr="00C53218" w:rsidTr="00C53218">
        <w:tc>
          <w:tcPr>
            <w:tcW w:w="51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N</w:t>
            </w:r>
          </w:p>
        </w:tc>
        <w:tc>
          <w:tcPr>
            <w:tcW w:w="5839"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Орган (организация), выдавший(-</w:t>
            </w:r>
            <w:proofErr w:type="spellStart"/>
            <w:r w:rsidRPr="00C53218">
              <w:rPr>
                <w:color w:val="auto"/>
                <w:sz w:val="24"/>
                <w:lang w:val="ru-RU" w:eastAsia="ru-RU"/>
              </w:rPr>
              <w:t>ая</w:t>
            </w:r>
            <w:proofErr w:type="spellEnd"/>
            <w:r w:rsidRPr="00C53218">
              <w:rPr>
                <w:color w:val="auto"/>
                <w:sz w:val="24"/>
                <w:lang w:val="ru-RU" w:eastAsia="ru-RU"/>
              </w:rPr>
              <w:t>) разрешение на строительство</w:t>
            </w:r>
          </w:p>
        </w:tc>
        <w:tc>
          <w:tcPr>
            <w:tcW w:w="1417"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Номер документа</w:t>
            </w:r>
          </w:p>
        </w:tc>
        <w:tc>
          <w:tcPr>
            <w:tcW w:w="130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Дата документа</w:t>
            </w:r>
          </w:p>
        </w:tc>
      </w:tr>
      <w:tr w:rsidR="00C53218" w:rsidRPr="00C53218" w:rsidTr="00C53218">
        <w:tc>
          <w:tcPr>
            <w:tcW w:w="510"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5839"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41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 Основания внесения изменений</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в разрешение на строительство &lt;*&gt;</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43"/>
        <w:gridCol w:w="6066"/>
        <w:gridCol w:w="1928"/>
      </w:tblGrid>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3.1.1.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Реквизиты решения об образовании земельных участков путем объединения земельных участков (указывается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3.2.1.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Реквизиты градостроительного плана земельного участка</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(указывается номер и дата выдачи, орган, выдавший градостроительный план земельного участка)</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3.2.2.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3.3.</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3.3.1.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Реквизиты решения о предоставлении права пользования недрами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(указывается дата и номер решения, орган, принявший решение)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3.3.2.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Реквизиты решения о переоформлении лицензии на право пользования недрами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(указывается дата и номер решения, орган, принявший решение)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3.4.</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В связи с приобретением права на земельный участок, в </w:t>
            </w:r>
            <w:r w:rsidRPr="00C53218">
              <w:rPr>
                <w:color w:val="auto"/>
                <w:sz w:val="24"/>
                <w:lang w:val="ru-RU" w:eastAsia="ru-RU"/>
              </w:rPr>
              <w:lastRenderedPageBreak/>
              <w:t>отношении которого прежнему правообладателю земельного участка выдано разрешение на строительство</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3.4.1.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Реквизиты правоустанавливающих документов на земельный участок</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(указывается номер и дата выдачи, кадастровый номер земельного участка)</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roofErr w:type="gramStart"/>
      <w:r w:rsidRPr="00C53218">
        <w:rPr>
          <w:color w:val="auto"/>
          <w:sz w:val="24"/>
          <w:lang w:val="ru-RU" w:eastAsia="ru-RU"/>
        </w:rPr>
        <w:t>Приложение:_</w:t>
      </w:r>
      <w:proofErr w:type="gramEnd"/>
      <w:r w:rsidRPr="00C53218">
        <w:rPr>
          <w:color w:val="auto"/>
          <w:sz w:val="24"/>
          <w:lang w:val="ru-RU" w:eastAsia="ru-RU"/>
        </w:rPr>
        <w:t>_________________________________________________________</w:t>
      </w:r>
    </w:p>
    <w:p w:rsidR="00C53218" w:rsidRPr="00C53218" w:rsidRDefault="00C53218" w:rsidP="00C53218">
      <w:pPr>
        <w:widowControl w:val="0"/>
        <w:autoSpaceDE w:val="0"/>
        <w:autoSpaceDN w:val="0"/>
        <w:spacing w:before="240" w:after="0" w:line="240" w:lineRule="auto"/>
        <w:ind w:left="0" w:right="0" w:firstLine="0"/>
        <w:jc w:val="left"/>
        <w:rPr>
          <w:color w:val="auto"/>
          <w:sz w:val="24"/>
          <w:lang w:val="ru-RU" w:eastAsia="ru-RU"/>
        </w:rPr>
      </w:pPr>
      <w:r w:rsidRPr="00C53218">
        <w:rPr>
          <w:color w:val="auto"/>
          <w:sz w:val="24"/>
          <w:lang w:val="ru-RU" w:eastAsia="ru-RU"/>
        </w:rPr>
        <w:t xml:space="preserve">Номер телефона и адрес электронной почты для </w:t>
      </w:r>
      <w:proofErr w:type="gramStart"/>
      <w:r w:rsidRPr="00C53218">
        <w:rPr>
          <w:color w:val="auto"/>
          <w:sz w:val="24"/>
          <w:lang w:val="ru-RU" w:eastAsia="ru-RU"/>
        </w:rPr>
        <w:t>связи:_</w:t>
      </w:r>
      <w:proofErr w:type="gramEnd"/>
      <w:r w:rsidRPr="00C53218">
        <w:rPr>
          <w:color w:val="auto"/>
          <w:sz w:val="24"/>
          <w:lang w:val="ru-RU" w:eastAsia="ru-RU"/>
        </w:rPr>
        <w:t>_____________________</w:t>
      </w:r>
    </w:p>
    <w:p w:rsidR="00C53218" w:rsidRPr="00C53218" w:rsidRDefault="00C53218" w:rsidP="00C53218">
      <w:pPr>
        <w:widowControl w:val="0"/>
        <w:autoSpaceDE w:val="0"/>
        <w:autoSpaceDN w:val="0"/>
        <w:spacing w:before="240" w:after="0" w:line="240" w:lineRule="auto"/>
        <w:ind w:left="0" w:right="0" w:firstLine="0"/>
        <w:jc w:val="left"/>
        <w:rPr>
          <w:color w:val="auto"/>
          <w:sz w:val="24"/>
          <w:lang w:val="ru-RU" w:eastAsia="ru-RU"/>
        </w:rPr>
      </w:pPr>
      <w:r w:rsidRPr="00C53218">
        <w:rPr>
          <w:color w:val="auto"/>
          <w:sz w:val="24"/>
          <w:lang w:val="ru-RU" w:eastAsia="ru-RU"/>
        </w:rPr>
        <w:t>Результат предоставления услуги прошу:</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7"/>
        <w:gridCol w:w="1134"/>
      </w:tblGrid>
      <w:tr w:rsidR="00C53218" w:rsidRPr="00003E42"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w:t>
            </w:r>
            <w:proofErr w:type="gramStart"/>
            <w:r w:rsidRPr="00C53218">
              <w:rPr>
                <w:color w:val="auto"/>
                <w:sz w:val="24"/>
                <w:lang w:val="ru-RU" w:eastAsia="ru-RU"/>
              </w:rPr>
              <w:t>адресу:_</w:t>
            </w:r>
            <w:proofErr w:type="gramEnd"/>
            <w:r w:rsidRPr="00C53218">
              <w:rPr>
                <w:color w:val="auto"/>
                <w:sz w:val="24"/>
                <w:lang w:val="ru-RU" w:eastAsia="ru-RU"/>
              </w:rPr>
              <w:t>__________________________________</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на бумажном носителе на почтовый</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адрес: ___________________________________</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в форме электронного документа в личный кабинет в единой информационной системе жилищного строительства</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9071" w:type="dxa"/>
            <w:gridSpan w:val="2"/>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Указывается один из перечисленных способов</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2126"/>
        <w:gridCol w:w="425"/>
        <w:gridCol w:w="4422"/>
      </w:tblGrid>
      <w:tr w:rsidR="00C53218" w:rsidRPr="00003E42" w:rsidTr="00C53218">
        <w:tc>
          <w:tcPr>
            <w:tcW w:w="2098" w:type="dxa"/>
            <w:vMerge w:val="restart"/>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2126" w:type="dxa"/>
            <w:tcBorders>
              <w:top w:val="nil"/>
              <w:left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25"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422" w:type="dxa"/>
            <w:tcBorders>
              <w:top w:val="nil"/>
              <w:left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2098" w:type="dxa"/>
            <w:vMerge/>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2126"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(подпись)</w:t>
            </w:r>
          </w:p>
        </w:tc>
        <w:tc>
          <w:tcPr>
            <w:tcW w:w="425"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422"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w:t>
      </w:r>
    </w:p>
    <w:p w:rsidR="00C53218" w:rsidRPr="00C53218" w:rsidRDefault="00C53218" w:rsidP="00C53218">
      <w:pPr>
        <w:widowControl w:val="0"/>
        <w:autoSpaceDE w:val="0"/>
        <w:autoSpaceDN w:val="0"/>
        <w:spacing w:before="240" w:after="0" w:line="240" w:lineRule="auto"/>
        <w:ind w:left="0" w:right="0" w:firstLine="540"/>
        <w:rPr>
          <w:color w:val="auto"/>
          <w:sz w:val="24"/>
          <w:lang w:val="ru-RU" w:eastAsia="ru-RU"/>
        </w:rPr>
      </w:pPr>
      <w:r w:rsidRPr="00C53218">
        <w:rPr>
          <w:color w:val="auto"/>
          <w:sz w:val="24"/>
          <w:lang w:val="ru-RU" w:eastAsia="ru-RU"/>
        </w:rPr>
        <w:t>&lt;*&gt; Заполняются те пункты уведомления, на основании которых требуется внести изменения в разрешение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outlineLvl w:val="1"/>
        <w:rPr>
          <w:color w:val="auto"/>
          <w:sz w:val="24"/>
          <w:lang w:val="ru-RU" w:eastAsia="ru-RU"/>
        </w:rPr>
      </w:pPr>
      <w:r w:rsidRPr="00C53218">
        <w:rPr>
          <w:color w:val="auto"/>
          <w:sz w:val="24"/>
          <w:lang w:val="ru-RU" w:eastAsia="ru-RU"/>
        </w:rPr>
        <w:t>Приложение N 4</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к Административному регламенту предоставления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муниципальной услуги</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"Выдача разрешения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внесение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 том числе в связи с необходимостью продления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срока действия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ФОРМА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bookmarkStart w:id="68" w:name="P1348"/>
      <w:bookmarkEnd w:id="68"/>
      <w:r w:rsidRPr="00C53218">
        <w:rPr>
          <w:color w:val="auto"/>
          <w:sz w:val="24"/>
          <w:lang w:val="ru-RU" w:eastAsia="ru-RU"/>
        </w:rPr>
        <w:t>ЗАЯВЛЕНИЕ</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 внесении изменений в разрешение на строительство в связи</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с необходимостью продления срока действия разрешения</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"__" __________ 20___ г.</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53218" w:rsidRPr="00C53218" w:rsidTr="00C53218">
        <w:tc>
          <w:tcPr>
            <w:tcW w:w="9071" w:type="dxa"/>
            <w:tcBorders>
              <w:top w:val="nil"/>
              <w:left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9071" w:type="dxa"/>
            <w:tcBorders>
              <w:left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9071"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 xml:space="preserve">В соответствии со </w:t>
            </w:r>
            <w:hyperlink r:id="rId105"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51</w:t>
              </w:r>
            </w:hyperlink>
            <w:r w:rsidRPr="00C53218">
              <w:rPr>
                <w:color w:val="auto"/>
                <w:sz w:val="24"/>
                <w:lang w:val="ru-RU" w:eastAsia="ru-RU"/>
              </w:rPr>
              <w:t xml:space="preserve">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месяца(-ев).</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 Сведения о застройщике</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43"/>
        <w:gridCol w:w="6066"/>
        <w:gridCol w:w="1928"/>
      </w:tblGrid>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Сведения о физическом лице, в случае если застройщиком является физическое лицо:</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Фамилия, имя, отчество (при наличии)</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1.1.3.</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Основной государственный регистрационный номер индивидуального предпринимателя</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Сведения о юридическом лице: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Полное наименование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Основной государственный регистрационный номер</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1.2.3.</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Идентификационный номер налогоплательщика - юридического лица</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2. Сведения о разрешении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839"/>
        <w:gridCol w:w="1417"/>
        <w:gridCol w:w="1304"/>
      </w:tblGrid>
      <w:tr w:rsidR="00C53218" w:rsidRPr="00C53218" w:rsidTr="00C53218">
        <w:tc>
          <w:tcPr>
            <w:tcW w:w="51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N</w:t>
            </w:r>
          </w:p>
        </w:tc>
        <w:tc>
          <w:tcPr>
            <w:tcW w:w="5839"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Орган (организация), выдавший(-</w:t>
            </w:r>
            <w:proofErr w:type="spellStart"/>
            <w:r w:rsidRPr="00C53218">
              <w:rPr>
                <w:color w:val="auto"/>
                <w:sz w:val="24"/>
                <w:lang w:val="ru-RU" w:eastAsia="ru-RU"/>
              </w:rPr>
              <w:t>ая</w:t>
            </w:r>
            <w:proofErr w:type="spellEnd"/>
            <w:r w:rsidRPr="00C53218">
              <w:rPr>
                <w:color w:val="auto"/>
                <w:sz w:val="24"/>
                <w:lang w:val="ru-RU" w:eastAsia="ru-RU"/>
              </w:rPr>
              <w:t>) разрешение на строительство</w:t>
            </w:r>
          </w:p>
        </w:tc>
        <w:tc>
          <w:tcPr>
            <w:tcW w:w="1417"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Номер документа</w:t>
            </w:r>
          </w:p>
        </w:tc>
        <w:tc>
          <w:tcPr>
            <w:tcW w:w="130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Дата документа</w:t>
            </w:r>
          </w:p>
        </w:tc>
      </w:tr>
      <w:tr w:rsidR="00C53218" w:rsidRPr="00C53218" w:rsidTr="00C53218">
        <w:tc>
          <w:tcPr>
            <w:tcW w:w="510"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5839"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41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Приложение: __________________________________________________________</w:t>
      </w:r>
    </w:p>
    <w:p w:rsidR="00C53218" w:rsidRPr="00C53218" w:rsidRDefault="00C53218" w:rsidP="00C53218">
      <w:pPr>
        <w:widowControl w:val="0"/>
        <w:autoSpaceDE w:val="0"/>
        <w:autoSpaceDN w:val="0"/>
        <w:spacing w:before="240" w:after="0" w:line="240" w:lineRule="auto"/>
        <w:ind w:left="0" w:right="0" w:firstLine="0"/>
        <w:jc w:val="left"/>
        <w:rPr>
          <w:color w:val="auto"/>
          <w:sz w:val="24"/>
          <w:lang w:val="ru-RU" w:eastAsia="ru-RU"/>
        </w:rPr>
      </w:pPr>
      <w:r w:rsidRPr="00C53218">
        <w:rPr>
          <w:color w:val="auto"/>
          <w:sz w:val="24"/>
          <w:lang w:val="ru-RU" w:eastAsia="ru-RU"/>
        </w:rPr>
        <w:t>Номер телефона и адрес электронной почты для связи: ______________________</w:t>
      </w:r>
    </w:p>
    <w:p w:rsidR="00C53218" w:rsidRPr="00C53218" w:rsidRDefault="00C53218" w:rsidP="00C53218">
      <w:pPr>
        <w:widowControl w:val="0"/>
        <w:autoSpaceDE w:val="0"/>
        <w:autoSpaceDN w:val="0"/>
        <w:spacing w:before="240" w:after="0" w:line="240" w:lineRule="auto"/>
        <w:ind w:left="0" w:right="0" w:firstLine="0"/>
        <w:jc w:val="left"/>
        <w:rPr>
          <w:color w:val="auto"/>
          <w:sz w:val="24"/>
          <w:lang w:val="ru-RU" w:eastAsia="ru-RU"/>
        </w:rPr>
      </w:pPr>
      <w:r w:rsidRPr="00C53218">
        <w:rPr>
          <w:color w:val="auto"/>
          <w:sz w:val="24"/>
          <w:lang w:val="ru-RU" w:eastAsia="ru-RU"/>
        </w:rPr>
        <w:t>Результат предоставления услуги прошу:</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7"/>
        <w:gridCol w:w="1134"/>
      </w:tblGrid>
      <w:tr w:rsidR="00C53218" w:rsidRPr="00003E42"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w:t>
            </w:r>
            <w:proofErr w:type="gramStart"/>
            <w:r w:rsidRPr="00C53218">
              <w:rPr>
                <w:color w:val="auto"/>
                <w:sz w:val="24"/>
                <w:lang w:val="ru-RU" w:eastAsia="ru-RU"/>
              </w:rPr>
              <w:t>адресу:_</w:t>
            </w:r>
            <w:proofErr w:type="gramEnd"/>
            <w:r w:rsidRPr="00C53218">
              <w:rPr>
                <w:color w:val="auto"/>
                <w:sz w:val="24"/>
                <w:lang w:val="ru-RU" w:eastAsia="ru-RU"/>
              </w:rPr>
              <w:t>__________________________________</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на бумажном носителе на почтовый</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адрес: ____________________________________</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в форме электронного документа в личный кабинет в единой информационной системе жилищного строительства</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9071" w:type="dxa"/>
            <w:gridSpan w:val="2"/>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Указывается один из перечисленных способов</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2126"/>
        <w:gridCol w:w="425"/>
        <w:gridCol w:w="4422"/>
      </w:tblGrid>
      <w:tr w:rsidR="00C53218" w:rsidRPr="00003E42" w:rsidTr="00C53218">
        <w:tc>
          <w:tcPr>
            <w:tcW w:w="2098" w:type="dxa"/>
            <w:vMerge w:val="restart"/>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2126" w:type="dxa"/>
            <w:tcBorders>
              <w:top w:val="nil"/>
              <w:left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25"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422" w:type="dxa"/>
            <w:tcBorders>
              <w:top w:val="nil"/>
              <w:left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2098" w:type="dxa"/>
            <w:vMerge/>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2126"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(подпись)</w:t>
            </w:r>
          </w:p>
        </w:tc>
        <w:tc>
          <w:tcPr>
            <w:tcW w:w="425"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422"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outlineLvl w:val="1"/>
        <w:rPr>
          <w:color w:val="auto"/>
          <w:sz w:val="24"/>
          <w:lang w:val="ru-RU" w:eastAsia="ru-RU"/>
        </w:rPr>
      </w:pPr>
      <w:r w:rsidRPr="00C53218">
        <w:rPr>
          <w:color w:val="auto"/>
          <w:sz w:val="24"/>
          <w:lang w:val="ru-RU" w:eastAsia="ru-RU"/>
        </w:rPr>
        <w:lastRenderedPageBreak/>
        <w:t>Приложение N 5</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к Административному регламенту предоставления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муниципальной услуги</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"Выдача разрешения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внесение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 том числе в связи с необходимостью продления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срока действия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ФОРМА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bookmarkStart w:id="69" w:name="P1436"/>
      <w:bookmarkEnd w:id="69"/>
      <w:r w:rsidRPr="00C53218">
        <w:rPr>
          <w:color w:val="auto"/>
          <w:sz w:val="24"/>
          <w:lang w:val="ru-RU" w:eastAsia="ru-RU"/>
        </w:rPr>
        <w:t>ЗАЯВЛЕНИЕ</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 внесении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"__" __________ 20___ г.</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53218" w:rsidRPr="00C53218" w:rsidTr="00C53218">
        <w:tc>
          <w:tcPr>
            <w:tcW w:w="9071" w:type="dxa"/>
            <w:tcBorders>
              <w:top w:val="nil"/>
              <w:left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9071" w:type="dxa"/>
            <w:tcBorders>
              <w:left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blPrEx>
          <w:tblBorders>
            <w:insideH w:val="nil"/>
          </w:tblBorders>
        </w:tblPrEx>
        <w:tc>
          <w:tcPr>
            <w:tcW w:w="9071"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 xml:space="preserve">В соответствии со </w:t>
            </w:r>
            <w:hyperlink r:id="rId106"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51</w:t>
              </w:r>
            </w:hyperlink>
            <w:r w:rsidRPr="00C53218">
              <w:rPr>
                <w:color w:val="auto"/>
                <w:sz w:val="24"/>
                <w:lang w:val="ru-RU" w:eastAsia="ru-RU"/>
              </w:rPr>
              <w:t xml:space="preserve"> Градостроительного кодекса Российской Федерации прошу внести изменение в разрешение на строительство в связи с _________________________________________________________________________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_________________________________________________________________________</w:t>
            </w:r>
          </w:p>
        </w:tc>
      </w:tr>
      <w:tr w:rsidR="00C53218" w:rsidRPr="00C53218" w:rsidTr="00C53218">
        <w:tblPrEx>
          <w:tblBorders>
            <w:insideH w:val="nil"/>
          </w:tblBorders>
        </w:tblPrEx>
        <w:tc>
          <w:tcPr>
            <w:tcW w:w="9071"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 Сведения о застройщике</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43"/>
        <w:gridCol w:w="6066"/>
        <w:gridCol w:w="1928"/>
      </w:tblGrid>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Сведения о физическом лице, в случае если застройщиком является физическое лицо:</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Фамилия, имя, отчество (при наличии)</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1.1.3</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Основной государственный регистрационный номер индивидуального предпринимателя</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Сведения о юридическом лице: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Полное наименование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Основной государственный регистрационный номер</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1.2.3</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Идентификационный номер налогоплательщика - юридического лица</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2. Сведения об объекте</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43"/>
        <w:gridCol w:w="6066"/>
        <w:gridCol w:w="1928"/>
      </w:tblGrid>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2.1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Наименование объекта капитального строительства (этапа) в соответствии с проектной документацией</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(указывается наименование объекта капитального строительства в соответствии с утвержденной застройщиком или заказчиком проектной </w:t>
            </w:r>
            <w:r w:rsidRPr="00C53218">
              <w:rPr>
                <w:color w:val="auto"/>
                <w:sz w:val="24"/>
                <w:lang w:val="ru-RU" w:eastAsia="ru-RU"/>
              </w:rPr>
              <w:lastRenderedPageBreak/>
              <w:t>документацией)</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2.2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Кадастровый номер реконструируемого объекта капитального строительства</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(указывается в случае проведения реконструкции объекта капитального строительства)</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 Сведения о ранее выданном разрешении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839"/>
        <w:gridCol w:w="1417"/>
        <w:gridCol w:w="1304"/>
      </w:tblGrid>
      <w:tr w:rsidR="00C53218" w:rsidRPr="00C53218" w:rsidTr="00C53218">
        <w:tc>
          <w:tcPr>
            <w:tcW w:w="51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N</w:t>
            </w:r>
          </w:p>
        </w:tc>
        <w:tc>
          <w:tcPr>
            <w:tcW w:w="5839"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Орган (организация), выдавший(-</w:t>
            </w:r>
            <w:proofErr w:type="spellStart"/>
            <w:r w:rsidRPr="00C53218">
              <w:rPr>
                <w:color w:val="auto"/>
                <w:sz w:val="24"/>
                <w:lang w:val="ru-RU" w:eastAsia="ru-RU"/>
              </w:rPr>
              <w:t>ая</w:t>
            </w:r>
            <w:proofErr w:type="spellEnd"/>
            <w:r w:rsidRPr="00C53218">
              <w:rPr>
                <w:color w:val="auto"/>
                <w:sz w:val="24"/>
                <w:lang w:val="ru-RU" w:eastAsia="ru-RU"/>
              </w:rPr>
              <w:t>) разрешение на строительство</w:t>
            </w:r>
          </w:p>
        </w:tc>
        <w:tc>
          <w:tcPr>
            <w:tcW w:w="1417"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Номер документа</w:t>
            </w:r>
          </w:p>
        </w:tc>
        <w:tc>
          <w:tcPr>
            <w:tcW w:w="130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Дата документа</w:t>
            </w:r>
          </w:p>
        </w:tc>
      </w:tr>
      <w:tr w:rsidR="00C53218" w:rsidRPr="00C53218" w:rsidTr="00C53218">
        <w:tc>
          <w:tcPr>
            <w:tcW w:w="510"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5839"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41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4. Сведения о земельном участке</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43"/>
        <w:gridCol w:w="6066"/>
        <w:gridCol w:w="1928"/>
      </w:tblGrid>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4.1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4.2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(указываются в случаях, предусмотренных </w:t>
            </w:r>
            <w:hyperlink r:id="rId107"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1.1 статьи 57.3</w:t>
              </w:r>
            </w:hyperlink>
            <w:r w:rsidRPr="00C53218">
              <w:rPr>
                <w:color w:val="auto"/>
                <w:sz w:val="24"/>
                <w:lang w:val="ru-RU" w:eastAsia="ru-RU"/>
              </w:rPr>
              <w:t xml:space="preserve"> и </w:t>
            </w:r>
            <w:hyperlink r:id="rId108" w:tooltip="&quot;Градостроительный кодекс Российской Федерации&quot; от 29.12.2004 N 190-ФЗ (ред. от 24.06.2025) {КонсультантПлюс}">
              <w:r w:rsidRPr="00C53218">
                <w:rPr>
                  <w:color w:val="0000FF"/>
                  <w:sz w:val="24"/>
                  <w:lang w:val="ru-RU" w:eastAsia="ru-RU"/>
                </w:rPr>
                <w:t>частью 7.3 статьи 51</w:t>
              </w:r>
            </w:hyperlink>
            <w:r w:rsidRPr="00C53218">
              <w:rPr>
                <w:color w:val="auto"/>
                <w:sz w:val="24"/>
                <w:lang w:val="ru-RU" w:eastAsia="ru-RU"/>
              </w:rPr>
              <w:t xml:space="preserve"> Градостроительного кодекса Российской Федерации)</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839"/>
        <w:gridCol w:w="1417"/>
        <w:gridCol w:w="1304"/>
      </w:tblGrid>
      <w:tr w:rsidR="00C53218" w:rsidRPr="00C53218" w:rsidTr="00C53218">
        <w:tc>
          <w:tcPr>
            <w:tcW w:w="51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N</w:t>
            </w:r>
          </w:p>
        </w:tc>
        <w:tc>
          <w:tcPr>
            <w:tcW w:w="5839"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документа</w:t>
            </w:r>
          </w:p>
        </w:tc>
        <w:tc>
          <w:tcPr>
            <w:tcW w:w="1417"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Номер документа</w:t>
            </w:r>
          </w:p>
        </w:tc>
        <w:tc>
          <w:tcPr>
            <w:tcW w:w="130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Дата документа</w:t>
            </w:r>
          </w:p>
        </w:tc>
      </w:tr>
      <w:tr w:rsidR="00C53218" w:rsidRPr="00003E42" w:rsidTr="00C53218">
        <w:tc>
          <w:tcPr>
            <w:tcW w:w="51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w:t>
            </w:r>
          </w:p>
        </w:tc>
        <w:tc>
          <w:tcPr>
            <w:tcW w:w="5839"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41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51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2</w:t>
            </w:r>
          </w:p>
        </w:tc>
        <w:tc>
          <w:tcPr>
            <w:tcW w:w="5839"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Положительное заключение экспертизы проектной документации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(указывается в случаях, если проектная документация подлежит экспертизе в соответствии со </w:t>
            </w:r>
            <w:hyperlink r:id="rId109"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49</w:t>
              </w:r>
            </w:hyperlink>
            <w:r w:rsidRPr="00C53218">
              <w:rPr>
                <w:color w:val="auto"/>
                <w:sz w:val="24"/>
                <w:lang w:val="ru-RU" w:eastAsia="ru-RU"/>
              </w:rPr>
              <w:t xml:space="preserve"> Градостроительного кодекса Российской Федерации)</w:t>
            </w:r>
          </w:p>
        </w:tc>
        <w:tc>
          <w:tcPr>
            <w:tcW w:w="141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51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w:t>
            </w:r>
          </w:p>
        </w:tc>
        <w:tc>
          <w:tcPr>
            <w:tcW w:w="5839"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Положительное заключение государственной экологической экспертизы проектной документации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(указываются реквизиты приказа об утверждении </w:t>
            </w:r>
            <w:r w:rsidRPr="00C53218">
              <w:rPr>
                <w:color w:val="auto"/>
                <w:sz w:val="24"/>
                <w:lang w:val="ru-RU" w:eastAsia="ru-RU"/>
              </w:rPr>
              <w:lastRenderedPageBreak/>
              <w:t xml:space="preserve">заключения в случаях, если проектная документация подлежит экологической экспертизе в соответствии со </w:t>
            </w:r>
            <w:hyperlink r:id="rId110" w:tooltip="&quot;Градостроительный кодекс Российской Федерации&quot; от 29.12.2004 N 190-ФЗ (ред. от 24.06.2025) {КонсультантПлюс}">
              <w:r w:rsidRPr="00C53218">
                <w:rPr>
                  <w:color w:val="0000FF"/>
                  <w:sz w:val="24"/>
                  <w:lang w:val="ru-RU" w:eastAsia="ru-RU"/>
                </w:rPr>
                <w:t>статьей 49</w:t>
              </w:r>
            </w:hyperlink>
            <w:r w:rsidRPr="00C53218">
              <w:rPr>
                <w:color w:val="auto"/>
                <w:sz w:val="24"/>
                <w:lang w:val="ru-RU" w:eastAsia="ru-RU"/>
              </w:rPr>
              <w:t xml:space="preserve"> Градостроительного кодекса Российской Федерации)</w:t>
            </w:r>
          </w:p>
        </w:tc>
        <w:tc>
          <w:tcPr>
            <w:tcW w:w="141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roofErr w:type="gramStart"/>
      <w:r w:rsidRPr="00C53218">
        <w:rPr>
          <w:color w:val="auto"/>
          <w:sz w:val="24"/>
          <w:lang w:val="ru-RU" w:eastAsia="ru-RU"/>
        </w:rPr>
        <w:t>Приложение:_</w:t>
      </w:r>
      <w:proofErr w:type="gramEnd"/>
      <w:r w:rsidRPr="00C53218">
        <w:rPr>
          <w:color w:val="auto"/>
          <w:sz w:val="24"/>
          <w:lang w:val="ru-RU" w:eastAsia="ru-RU"/>
        </w:rPr>
        <w:t>__________________________________________________________</w:t>
      </w:r>
    </w:p>
    <w:p w:rsidR="00C53218" w:rsidRPr="00C53218" w:rsidRDefault="00C53218" w:rsidP="00C53218">
      <w:pPr>
        <w:widowControl w:val="0"/>
        <w:autoSpaceDE w:val="0"/>
        <w:autoSpaceDN w:val="0"/>
        <w:spacing w:before="240" w:after="0" w:line="240" w:lineRule="auto"/>
        <w:ind w:left="0" w:right="0" w:firstLine="0"/>
        <w:jc w:val="left"/>
        <w:rPr>
          <w:color w:val="auto"/>
          <w:sz w:val="24"/>
          <w:lang w:val="ru-RU" w:eastAsia="ru-RU"/>
        </w:rPr>
      </w:pPr>
      <w:r w:rsidRPr="00C53218">
        <w:rPr>
          <w:color w:val="auto"/>
          <w:sz w:val="24"/>
          <w:lang w:val="ru-RU" w:eastAsia="ru-RU"/>
        </w:rPr>
        <w:t xml:space="preserve">Номер телефона и адрес электронной почты для </w:t>
      </w:r>
      <w:proofErr w:type="gramStart"/>
      <w:r w:rsidRPr="00C53218">
        <w:rPr>
          <w:color w:val="auto"/>
          <w:sz w:val="24"/>
          <w:lang w:val="ru-RU" w:eastAsia="ru-RU"/>
        </w:rPr>
        <w:t>связи:_</w:t>
      </w:r>
      <w:proofErr w:type="gramEnd"/>
      <w:r w:rsidRPr="00C53218">
        <w:rPr>
          <w:color w:val="auto"/>
          <w:sz w:val="24"/>
          <w:lang w:val="ru-RU" w:eastAsia="ru-RU"/>
        </w:rPr>
        <w:t>______________________</w:t>
      </w:r>
    </w:p>
    <w:p w:rsidR="00C53218" w:rsidRPr="00C53218" w:rsidRDefault="00C53218" w:rsidP="00C53218">
      <w:pPr>
        <w:widowControl w:val="0"/>
        <w:autoSpaceDE w:val="0"/>
        <w:autoSpaceDN w:val="0"/>
        <w:spacing w:before="240" w:after="0" w:line="240" w:lineRule="auto"/>
        <w:ind w:left="0" w:right="0" w:firstLine="0"/>
        <w:jc w:val="left"/>
        <w:rPr>
          <w:color w:val="auto"/>
          <w:sz w:val="24"/>
          <w:lang w:val="ru-RU" w:eastAsia="ru-RU"/>
        </w:rPr>
      </w:pPr>
      <w:r w:rsidRPr="00C53218">
        <w:rPr>
          <w:color w:val="auto"/>
          <w:sz w:val="24"/>
          <w:lang w:val="ru-RU" w:eastAsia="ru-RU"/>
        </w:rPr>
        <w:t>Результат предоставления услуги прошу:</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7"/>
        <w:gridCol w:w="1134"/>
      </w:tblGrid>
      <w:tr w:rsidR="00C53218" w:rsidRPr="00003E42"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___________________________________</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на бумажном носителе на почтовый адрес: ___________________________________</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93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в форме электронного документа в личный кабинет в единой информационной системе жилищного строительства</w:t>
            </w:r>
          </w:p>
        </w:tc>
        <w:tc>
          <w:tcPr>
            <w:tcW w:w="113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9071" w:type="dxa"/>
            <w:gridSpan w:val="2"/>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Указывается один из перечисленных способов</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2126"/>
        <w:gridCol w:w="425"/>
        <w:gridCol w:w="4422"/>
      </w:tblGrid>
      <w:tr w:rsidR="00C53218" w:rsidRPr="00003E42" w:rsidTr="00C53218">
        <w:tc>
          <w:tcPr>
            <w:tcW w:w="2098" w:type="dxa"/>
            <w:vMerge w:val="restart"/>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2126" w:type="dxa"/>
            <w:tcBorders>
              <w:top w:val="nil"/>
              <w:left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25"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422" w:type="dxa"/>
            <w:tcBorders>
              <w:top w:val="nil"/>
              <w:left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2098" w:type="dxa"/>
            <w:vMerge/>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2126"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(подпись)</w:t>
            </w:r>
          </w:p>
        </w:tc>
        <w:tc>
          <w:tcPr>
            <w:tcW w:w="425"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422"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outlineLvl w:val="1"/>
        <w:rPr>
          <w:color w:val="auto"/>
          <w:sz w:val="24"/>
          <w:lang w:val="ru-RU" w:eastAsia="ru-RU"/>
        </w:rPr>
      </w:pPr>
      <w:r w:rsidRPr="00C53218">
        <w:rPr>
          <w:color w:val="auto"/>
          <w:sz w:val="24"/>
          <w:lang w:val="ru-RU" w:eastAsia="ru-RU"/>
        </w:rPr>
        <w:lastRenderedPageBreak/>
        <w:t>Приложение N 6</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к Административному регламенту предоставления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муниципальной услуги</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"Выдача разрешения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внесение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 том числе в связи с необходимостью продления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срока действия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ФОРМА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5272"/>
      </w:tblGrid>
      <w:tr w:rsidR="00C53218" w:rsidRPr="00003E42" w:rsidTr="00C53218">
        <w:tc>
          <w:tcPr>
            <w:tcW w:w="3798"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5272"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Кому ____________________________________</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почтовый индекс и адрес, телефон, адрес электронной почты)</w:t>
            </w:r>
          </w:p>
        </w:tc>
      </w:tr>
      <w:tr w:rsidR="00C53218" w:rsidRPr="00003E42" w:rsidTr="00C53218">
        <w:tc>
          <w:tcPr>
            <w:tcW w:w="9070" w:type="dxa"/>
            <w:gridSpan w:val="2"/>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bookmarkStart w:id="70" w:name="P1569"/>
            <w:bookmarkEnd w:id="70"/>
            <w:r w:rsidRPr="00C53218">
              <w:rPr>
                <w:color w:val="auto"/>
                <w:sz w:val="24"/>
                <w:lang w:val="ru-RU" w:eastAsia="ru-RU"/>
              </w:rPr>
              <w:t>РЕШЕНИЕ</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об отказе в приеме документов</w:t>
            </w:r>
          </w:p>
        </w:tc>
      </w:tr>
      <w:tr w:rsidR="00C53218" w:rsidRPr="00003E42" w:rsidTr="00C53218">
        <w:tc>
          <w:tcPr>
            <w:tcW w:w="9070" w:type="dxa"/>
            <w:gridSpan w:val="2"/>
            <w:tcBorders>
              <w:top w:val="nil"/>
              <w:left w:val="nil"/>
              <w:bottom w:val="single" w:sz="4" w:space="0" w:color="auto"/>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blPrEx>
          <w:tblBorders>
            <w:insideH w:val="single" w:sz="4" w:space="0" w:color="auto"/>
          </w:tblBorders>
        </w:tblPrEx>
        <w:tc>
          <w:tcPr>
            <w:tcW w:w="9070" w:type="dxa"/>
            <w:gridSpan w:val="2"/>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В приеме документов для предоставления услуги "Выдача разрешения на строительство" Вам отказано по следующим основаниям:</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4"/>
        <w:gridCol w:w="4422"/>
        <w:gridCol w:w="2381"/>
      </w:tblGrid>
      <w:tr w:rsidR="00C53218" w:rsidRPr="00003E42" w:rsidTr="00C53218">
        <w:tc>
          <w:tcPr>
            <w:tcW w:w="222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N пункта Административного регламента</w:t>
            </w:r>
          </w:p>
        </w:tc>
        <w:tc>
          <w:tcPr>
            <w:tcW w:w="4422"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основания для отказа в соответствии с Административным регламентом</w:t>
            </w:r>
          </w:p>
        </w:tc>
        <w:tc>
          <w:tcPr>
            <w:tcW w:w="2381"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Разъяснение причин отказа в приеме документов</w:t>
            </w:r>
          </w:p>
        </w:tc>
      </w:tr>
      <w:tr w:rsidR="00C53218" w:rsidRPr="00003E42"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32" w:tooltip="а) 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
              <w:r w:rsidR="00C53218" w:rsidRPr="00C53218">
                <w:rPr>
                  <w:color w:val="0000FF"/>
                  <w:sz w:val="24"/>
                  <w:lang w:val="ru-RU" w:eastAsia="ru-RU"/>
                </w:rPr>
                <w:t>подпункт "а" пункта 2.15</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Указывается, какое ведомство, организация предоставляет услугу, информация о его местонахождении</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33" w:tooltip="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
              <w:r w:rsidR="00C53218" w:rsidRPr="00C53218">
                <w:rPr>
                  <w:color w:val="0000FF"/>
                  <w:sz w:val="24"/>
                  <w:lang w:val="ru-RU" w:eastAsia="ru-RU"/>
                </w:rPr>
                <w:t>подпункт "б" пункта 2.15</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003E42"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34" w:tooltip="в) непредставление документов, предусмотренных подпунктами &quot;а&quot; - &quot;в&quot; пункта 2.8 настоящего Административного регламента;">
              <w:r w:rsidR="00C53218" w:rsidRPr="00C53218">
                <w:rPr>
                  <w:color w:val="0000FF"/>
                  <w:sz w:val="24"/>
                  <w:lang w:val="ru-RU" w:eastAsia="ru-RU"/>
                </w:rPr>
                <w:t>подпункт "в" пункта 2.15</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непредставление документов, предусмотренных </w:t>
            </w:r>
            <w:hyperlink w:anchor="P160" w:tooltip="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 подпунктом &quot;а&quot; пункта 2.4 настоящего Административ">
              <w:r w:rsidRPr="00C53218">
                <w:rPr>
                  <w:color w:val="0000FF"/>
                  <w:sz w:val="24"/>
                  <w:lang w:val="ru-RU" w:eastAsia="ru-RU"/>
                </w:rPr>
                <w:t>подпунктами "а"</w:t>
              </w:r>
            </w:hyperlink>
            <w:r w:rsidRPr="00C53218">
              <w:rPr>
                <w:color w:val="auto"/>
                <w:sz w:val="24"/>
                <w:lang w:val="ru-RU" w:eastAsia="ru-RU"/>
              </w:rPr>
              <w:t xml:space="preserve"> - </w:t>
            </w:r>
            <w:hyperlink w:anchor="P16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r w:rsidRPr="00C53218">
                <w:rPr>
                  <w:color w:val="0000FF"/>
                  <w:sz w:val="24"/>
                  <w:lang w:val="ru-RU" w:eastAsia="ru-RU"/>
                </w:rPr>
                <w:t>"в" пункта 2.8</w:t>
              </w:r>
            </w:hyperlink>
            <w:r w:rsidRPr="00C53218">
              <w:rPr>
                <w:color w:val="auto"/>
                <w:sz w:val="24"/>
                <w:lang w:val="ru-RU" w:eastAsia="ru-RU"/>
              </w:rPr>
              <w:t xml:space="preserve"> настоящего </w:t>
            </w:r>
            <w:r w:rsidRPr="00C53218">
              <w:rPr>
                <w:color w:val="auto"/>
                <w:sz w:val="24"/>
                <w:lang w:val="ru-RU" w:eastAsia="ru-RU"/>
              </w:rPr>
              <w:lastRenderedPageBreak/>
              <w:t>Административного регламента</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lastRenderedPageBreak/>
              <w:t xml:space="preserve">Указывается исчерпывающий перечень документов, </w:t>
            </w:r>
            <w:r w:rsidRPr="00C53218">
              <w:rPr>
                <w:color w:val="auto"/>
                <w:sz w:val="24"/>
                <w:lang w:val="ru-RU" w:eastAsia="ru-RU"/>
              </w:rPr>
              <w:lastRenderedPageBreak/>
              <w:t>не представленных заявителем</w:t>
            </w:r>
          </w:p>
        </w:tc>
      </w:tr>
      <w:tr w:rsidR="00C53218" w:rsidRPr="00003E42"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35" w:tooltip="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r w:rsidR="00C53218" w:rsidRPr="00C53218">
                <w:rPr>
                  <w:color w:val="0000FF"/>
                  <w:sz w:val="24"/>
                  <w:lang w:val="ru-RU" w:eastAsia="ru-RU"/>
                </w:rPr>
                <w:t>подпункт "г" пункта 2.15</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Указывается исчерпывающий перечень документов, утративших силу</w:t>
            </w:r>
          </w:p>
        </w:tc>
      </w:tr>
      <w:tr w:rsidR="00C53218" w:rsidRPr="00003E42"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36" w:tooltip="д) представленные документы содержат подчистки и исправления текста;">
              <w:r w:rsidR="00C53218" w:rsidRPr="00C53218">
                <w:rPr>
                  <w:color w:val="0000FF"/>
                  <w:sz w:val="24"/>
                  <w:lang w:val="ru-RU" w:eastAsia="ru-RU"/>
                </w:rPr>
                <w:t>подпункт "д" пункта 2.15</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представленные документы содержат подчистки и исправления текста</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Указывается исчерпывающий перечень документов, содержащих подчистки и исправления текста</w:t>
            </w:r>
          </w:p>
        </w:tc>
      </w:tr>
      <w:tr w:rsidR="00C53218" w:rsidRPr="00003E42"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37" w:tooltip="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r w:rsidR="00C53218" w:rsidRPr="00C53218">
                <w:rPr>
                  <w:color w:val="0000FF"/>
                  <w:sz w:val="24"/>
                  <w:lang w:val="ru-RU" w:eastAsia="ru-RU"/>
                </w:rPr>
                <w:t>подпункт "е" пункта 2.15</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Указывается исчерпывающий перечень документов, содержащих повреждения</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38" w:tooltip="ж) заявление о выдаче разрешения на строительство, заявление о внесении изменений, уведомление и документы, указанные в подпунктах &quot;б&quot; - &quot;д&quot; пункта 2.8 настоящего Административного регламента, представлены в электронной форме с нарушением требований, установле">
              <w:r w:rsidR="00C53218" w:rsidRPr="00C53218">
                <w:rPr>
                  <w:color w:val="0000FF"/>
                  <w:sz w:val="24"/>
                  <w:lang w:val="ru-RU" w:eastAsia="ru-RU"/>
                </w:rPr>
                <w:t>подпункт "ж" пункта 2.15</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заявление о выдаче разрешения на строительство, заявление о внесении изменений, уведомление и документы, указанные в </w:t>
            </w:r>
            <w:hyperlink w:anchor="P161" w:tooltip="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
              <w:r w:rsidRPr="00C53218">
                <w:rPr>
                  <w:color w:val="0000FF"/>
                  <w:sz w:val="24"/>
                  <w:lang w:val="ru-RU" w:eastAsia="ru-RU"/>
                </w:rPr>
                <w:t>подпунктах "б"</w:t>
              </w:r>
            </w:hyperlink>
            <w:r w:rsidRPr="00C53218">
              <w:rPr>
                <w:color w:val="auto"/>
                <w:sz w:val="24"/>
                <w:lang w:val="ru-RU" w:eastAsia="ru-RU"/>
              </w:rPr>
              <w:t xml:space="preserve"> - </w:t>
            </w:r>
            <w:hyperlink w:anchor="P164" w:tooltip="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w:r w:rsidRPr="00C53218">
                <w:rPr>
                  <w:color w:val="0000FF"/>
                  <w:sz w:val="24"/>
                  <w:lang w:val="ru-RU" w:eastAsia="ru-RU"/>
                </w:rPr>
                <w:t>"д" пункта 2.8</w:t>
              </w:r>
            </w:hyperlink>
            <w:r w:rsidRPr="00C53218">
              <w:rPr>
                <w:color w:val="auto"/>
                <w:sz w:val="24"/>
                <w:lang w:val="ru-RU" w:eastAsia="ru-RU"/>
              </w:rPr>
              <w:t xml:space="preserve"> Административного регламента, представлены в электронной форме с нарушением требований, установленных </w:t>
            </w:r>
            <w:hyperlink w:anchor="P108" w:tooltip="2.5.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
              <w:r w:rsidRPr="00C53218">
                <w:rPr>
                  <w:color w:val="0000FF"/>
                  <w:sz w:val="24"/>
                  <w:lang w:val="ru-RU" w:eastAsia="ru-RU"/>
                </w:rPr>
                <w:t>пунктами 2.5</w:t>
              </w:r>
            </w:hyperlink>
            <w:r w:rsidRPr="00C53218">
              <w:rPr>
                <w:color w:val="auto"/>
                <w:sz w:val="24"/>
                <w:lang w:val="ru-RU" w:eastAsia="ru-RU"/>
              </w:rPr>
              <w:t xml:space="preserve"> - </w:t>
            </w:r>
            <w:hyperlink w:anchor="P120" w:tooltip="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w:r w:rsidRPr="00C53218">
                <w:rPr>
                  <w:color w:val="0000FF"/>
                  <w:sz w:val="24"/>
                  <w:lang w:val="ru-RU" w:eastAsia="ru-RU"/>
                </w:rPr>
                <w:t>2.7</w:t>
              </w:r>
            </w:hyperlink>
            <w:r w:rsidRPr="00C53218">
              <w:rPr>
                <w:color w:val="auto"/>
                <w:sz w:val="24"/>
                <w:lang w:val="ru-RU" w:eastAsia="ru-RU"/>
              </w:rPr>
              <w:t xml:space="preserve"> Административного регламента</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003E42"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39" w:tooltip="з) выявлено несоблюдение установленных статьей 11 Федерального закона от 6 апреля 2011 года N 63-ФЗ &quot;Об электронной подписи&quot; условий признания квалифицированной электронной подписи действительной в документах, представленных в электронной форме.">
              <w:r w:rsidR="00C53218" w:rsidRPr="00C53218">
                <w:rPr>
                  <w:color w:val="0000FF"/>
                  <w:sz w:val="24"/>
                  <w:lang w:val="ru-RU" w:eastAsia="ru-RU"/>
                </w:rPr>
                <w:t>подпункт "з" пункта 2.15</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выявлено несоблюдение установленных </w:t>
            </w:r>
            <w:hyperlink r:id="rId111" w:tooltip="Федеральный закон от 06.04.2011 N 63-ФЗ (ред. от 28.12.2024) &quot;Об электронной подписи&quot; {КонсультантПлюс}">
              <w:r w:rsidRPr="00C53218">
                <w:rPr>
                  <w:color w:val="0000FF"/>
                  <w:sz w:val="24"/>
                  <w:lang w:val="ru-RU" w:eastAsia="ru-RU"/>
                </w:rPr>
                <w:t>статьей 11</w:t>
              </w:r>
            </w:hyperlink>
            <w:r w:rsidRPr="00C53218">
              <w:rPr>
                <w:color w:val="auto"/>
                <w:sz w:val="24"/>
                <w:lang w:val="ru-RU" w:eastAsia="ru-RU"/>
              </w:rPr>
              <w:t xml:space="preserve"> Федерального закона от 6 апреля 2011 года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Указывается исчерпывающий перечень электронных документов, не соответствующих указанному критерию</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340"/>
        <w:gridCol w:w="1531"/>
        <w:gridCol w:w="340"/>
        <w:gridCol w:w="4365"/>
      </w:tblGrid>
      <w:tr w:rsidR="00C53218" w:rsidRPr="00003E42" w:rsidTr="00C53218">
        <w:tc>
          <w:tcPr>
            <w:tcW w:w="9070" w:type="dxa"/>
            <w:gridSpan w:val="5"/>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Дополнительно информируем: _______________________________________________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_________________________________________________________________________.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(указывается информация, необходимая для устранения причин отказа в приеме документов, а также иная дополнительная информация при наличии)</w:t>
            </w:r>
          </w:p>
        </w:tc>
      </w:tr>
      <w:tr w:rsidR="00C53218" w:rsidRPr="00003E42" w:rsidTr="00C53218">
        <w:tc>
          <w:tcPr>
            <w:tcW w:w="2494"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340"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340"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blPrEx>
          <w:tblBorders>
            <w:insideH w:val="single" w:sz="4" w:space="0" w:color="auto"/>
          </w:tblBorders>
        </w:tblPrEx>
        <w:tc>
          <w:tcPr>
            <w:tcW w:w="2494"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(должность)</w:t>
            </w:r>
          </w:p>
        </w:tc>
        <w:tc>
          <w:tcPr>
            <w:tcW w:w="340"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(подпись)</w:t>
            </w:r>
          </w:p>
        </w:tc>
        <w:tc>
          <w:tcPr>
            <w:tcW w:w="340"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outlineLvl w:val="1"/>
        <w:rPr>
          <w:color w:val="auto"/>
          <w:sz w:val="24"/>
          <w:lang w:val="ru-RU" w:eastAsia="ru-RU"/>
        </w:rPr>
      </w:pPr>
      <w:r w:rsidRPr="00C53218">
        <w:rPr>
          <w:color w:val="auto"/>
          <w:sz w:val="24"/>
          <w:lang w:val="ru-RU" w:eastAsia="ru-RU"/>
        </w:rPr>
        <w:lastRenderedPageBreak/>
        <w:t>Приложение N 7</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к Административному регламенту предоставления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муниципальной услуги</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"Выдача разрешения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внесение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 том числе в связи с необходимостью продления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срока действия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ФОРМА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5272"/>
      </w:tblGrid>
      <w:tr w:rsidR="00C53218" w:rsidRPr="00003E42" w:rsidTr="00C53218">
        <w:tc>
          <w:tcPr>
            <w:tcW w:w="3798"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5272"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Кому 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почтовый индекс и адрес, телефон, адрес электронной почты)</w:t>
            </w:r>
          </w:p>
        </w:tc>
      </w:tr>
      <w:tr w:rsidR="00C53218" w:rsidRPr="00003E42" w:rsidTr="00C53218">
        <w:tc>
          <w:tcPr>
            <w:tcW w:w="9070" w:type="dxa"/>
            <w:gridSpan w:val="2"/>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bookmarkStart w:id="71" w:name="P1637"/>
            <w:bookmarkEnd w:id="71"/>
            <w:r w:rsidRPr="00C53218">
              <w:rPr>
                <w:color w:val="auto"/>
                <w:sz w:val="24"/>
                <w:lang w:val="ru-RU" w:eastAsia="ru-RU"/>
              </w:rPr>
              <w:t>РЕШЕНИЕ</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об отказе в выдаче разрешения на строительство</w:t>
            </w:r>
          </w:p>
        </w:tc>
      </w:tr>
      <w:tr w:rsidR="00C53218" w:rsidRPr="00003E42" w:rsidTr="00C53218">
        <w:tc>
          <w:tcPr>
            <w:tcW w:w="9070" w:type="dxa"/>
            <w:gridSpan w:val="2"/>
            <w:tcBorders>
              <w:top w:val="nil"/>
              <w:left w:val="nil"/>
              <w:bottom w:val="single" w:sz="4" w:space="0" w:color="auto"/>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blPrEx>
          <w:tblBorders>
            <w:insideH w:val="single" w:sz="4" w:space="0" w:color="auto"/>
          </w:tblBorders>
        </w:tblPrEx>
        <w:tc>
          <w:tcPr>
            <w:tcW w:w="9070" w:type="dxa"/>
            <w:gridSpan w:val="2"/>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по результатам рассмотрения заявления о выдаче разрешения на строительство от ____________ N _________________ принято решение об отказе в выдаче разрешения</w:t>
            </w:r>
          </w:p>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(дата и номер регистрации)</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на строительство.</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4"/>
        <w:gridCol w:w="4422"/>
        <w:gridCol w:w="2381"/>
      </w:tblGrid>
      <w:tr w:rsidR="00C53218" w:rsidRPr="00003E42" w:rsidTr="00C53218">
        <w:tc>
          <w:tcPr>
            <w:tcW w:w="222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N пункта Административного регламента</w:t>
            </w:r>
          </w:p>
        </w:tc>
        <w:tc>
          <w:tcPr>
            <w:tcW w:w="4422"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основания для отказа в выдаче разрешения на строительство в соответствии с Административным регламентом</w:t>
            </w:r>
          </w:p>
        </w:tc>
        <w:tc>
          <w:tcPr>
            <w:tcW w:w="2381"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Разъяснение причин отказа в выдаче разрешения на строительство</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56" w:tooltip="а) отсутствие документов, предусмотренных подпунктами &quot;г&quot;, &quot;д&quot; пункта 2.8, пунктом 2.9.1 настоящего Административного регламента;">
              <w:r w:rsidR="00C53218" w:rsidRPr="00C53218">
                <w:rPr>
                  <w:color w:val="0000FF"/>
                  <w:sz w:val="24"/>
                  <w:lang w:val="ru-RU" w:eastAsia="ru-RU"/>
                </w:rPr>
                <w:t>подпункт "а" пункта 2.22.1</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отсутствие документов, предусмотренных </w:t>
            </w:r>
            <w:hyperlink w:anchor="P163" w:tooltip="г)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
              <w:r w:rsidRPr="00C53218">
                <w:rPr>
                  <w:color w:val="0000FF"/>
                  <w:sz w:val="24"/>
                  <w:lang w:val="ru-RU" w:eastAsia="ru-RU"/>
                </w:rPr>
                <w:t>подпунктами "г"</w:t>
              </w:r>
            </w:hyperlink>
            <w:r w:rsidRPr="00C53218">
              <w:rPr>
                <w:color w:val="auto"/>
                <w:sz w:val="24"/>
                <w:lang w:val="ru-RU" w:eastAsia="ru-RU"/>
              </w:rPr>
              <w:t xml:space="preserve">, </w:t>
            </w:r>
            <w:hyperlink w:anchor="P164" w:tooltip="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w:r w:rsidRPr="00C53218">
                <w:rPr>
                  <w:color w:val="0000FF"/>
                  <w:sz w:val="24"/>
                  <w:lang w:val="ru-RU" w:eastAsia="ru-RU"/>
                </w:rPr>
                <w:t>"д" пункта 2.8</w:t>
              </w:r>
            </w:hyperlink>
            <w:r w:rsidRPr="00C53218">
              <w:rPr>
                <w:color w:val="auto"/>
                <w:sz w:val="24"/>
                <w:lang w:val="ru-RU" w:eastAsia="ru-RU"/>
              </w:rPr>
              <w:t xml:space="preserve">,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пунктом 2.9.1</w:t>
              </w:r>
            </w:hyperlink>
            <w:r w:rsidRPr="00C53218">
              <w:rPr>
                <w:color w:val="auto"/>
                <w:sz w:val="24"/>
                <w:lang w:val="ru-RU" w:eastAsia="ru-RU"/>
              </w:rPr>
              <w:t xml:space="preserve"> Административного регламента</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57" w:tooltip="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w:r w:rsidR="00C53218" w:rsidRPr="00C53218">
                <w:rPr>
                  <w:color w:val="0000FF"/>
                  <w:sz w:val="24"/>
                  <w:lang w:val="ru-RU" w:eastAsia="ru-RU"/>
                </w:rPr>
                <w:t>подпункт "б" пункта 2.22.1</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58" w:tooltip="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w:r w:rsidR="00C53218" w:rsidRPr="00C53218">
                <w:rPr>
                  <w:color w:val="0000FF"/>
                  <w:sz w:val="24"/>
                  <w:lang w:val="ru-RU" w:eastAsia="ru-RU"/>
                </w:rPr>
                <w:t>подпункт "в" пункта 2.22.1</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несоответствие представленных документов, в случае выдачи разрешения </w:t>
            </w:r>
            <w:r w:rsidRPr="00C53218">
              <w:rPr>
                <w:color w:val="auto"/>
                <w:sz w:val="24"/>
                <w:lang w:val="ru-RU" w:eastAsia="ru-RU"/>
              </w:rPr>
              <w:lastRenderedPageBreak/>
              <w:t>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lastRenderedPageBreak/>
              <w:t xml:space="preserve">Указываются основания такого </w:t>
            </w:r>
            <w:r w:rsidRPr="00C53218">
              <w:rPr>
                <w:color w:val="auto"/>
                <w:sz w:val="24"/>
                <w:lang w:val="ru-RU" w:eastAsia="ru-RU"/>
              </w:rPr>
              <w:lastRenderedPageBreak/>
              <w:t>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59" w:tooltip="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w:r w:rsidR="00C53218" w:rsidRPr="00C53218">
                <w:rPr>
                  <w:color w:val="0000FF"/>
                  <w:sz w:val="24"/>
                  <w:lang w:val="ru-RU" w:eastAsia="ru-RU"/>
                </w:rPr>
                <w:t>подпункт "г" пункта 2.22.1</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60" w:tooltip="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
              <w:r w:rsidR="00C53218" w:rsidRPr="00C53218">
                <w:rPr>
                  <w:color w:val="0000FF"/>
                  <w:sz w:val="24"/>
                  <w:lang w:val="ru-RU" w:eastAsia="ru-RU"/>
                </w:rPr>
                <w:t>подпункт "д" пункта 2.22.1</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61" w:tooltip="е) наличие заключения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
              <w:r w:rsidR="00C53218" w:rsidRPr="00C53218">
                <w:rPr>
                  <w:color w:val="0000FF"/>
                  <w:sz w:val="24"/>
                  <w:lang w:val="ru-RU" w:eastAsia="ru-RU"/>
                </w:rPr>
                <w:t>подпункт "е" пункта 2.22.1</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Не требуется</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62" w:tooltip="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
              <w:r w:rsidR="00C53218" w:rsidRPr="00C53218">
                <w:rPr>
                  <w:color w:val="0000FF"/>
                  <w:sz w:val="24"/>
                  <w:lang w:val="ru-RU" w:eastAsia="ru-RU"/>
                </w:rPr>
                <w:t>подпункт "ж" пункта 2.22.1</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w:t>
            </w:r>
            <w:hyperlink r:id="rId112"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Федерацией или субъектом Российской Федерации), в случае, если строительство, реконструкция объекта </w:t>
            </w:r>
            <w:r w:rsidRPr="00C53218">
              <w:rPr>
                <w:color w:val="auto"/>
                <w:sz w:val="24"/>
                <w:lang w:val="ru-RU" w:eastAsia="ru-RU"/>
              </w:rPr>
              <w:lastRenderedPageBreak/>
              <w:t>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lastRenderedPageBreak/>
              <w:t>Не требуется</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340"/>
        <w:gridCol w:w="1531"/>
        <w:gridCol w:w="340"/>
        <w:gridCol w:w="4365"/>
      </w:tblGrid>
      <w:tr w:rsidR="00C53218" w:rsidRPr="00003E42" w:rsidTr="00C53218">
        <w:tc>
          <w:tcPr>
            <w:tcW w:w="9070" w:type="dxa"/>
            <w:gridSpan w:val="5"/>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Вы вправе повторно обратиться с заявлением о выдаче разрешения на строительство после устранения указанных нарушений.</w:t>
            </w:r>
          </w:p>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Данный отказ может быть обжалован в досудебном порядке путем направления жалобы в __________________________________________________, а также в судебном порядке.</w:t>
            </w:r>
          </w:p>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Дополнительно информируем: ____________________________________________</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_________________________________________________________________________.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tc>
      </w:tr>
      <w:tr w:rsidR="00C53218" w:rsidRPr="00003E42" w:rsidTr="00C53218">
        <w:tc>
          <w:tcPr>
            <w:tcW w:w="2494"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340"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340"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2494"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(должность)</w:t>
            </w:r>
          </w:p>
        </w:tc>
        <w:tc>
          <w:tcPr>
            <w:tcW w:w="340"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(подпись)</w:t>
            </w:r>
          </w:p>
        </w:tc>
        <w:tc>
          <w:tcPr>
            <w:tcW w:w="340"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w:t>
            </w:r>
          </w:p>
        </w:tc>
      </w:tr>
      <w:tr w:rsidR="00C53218" w:rsidRPr="00C53218" w:rsidTr="00C53218">
        <w:tc>
          <w:tcPr>
            <w:tcW w:w="9070" w:type="dxa"/>
            <w:gridSpan w:val="5"/>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Дата</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outlineLvl w:val="1"/>
        <w:rPr>
          <w:color w:val="auto"/>
          <w:sz w:val="24"/>
          <w:lang w:val="ru-RU" w:eastAsia="ru-RU"/>
        </w:rPr>
      </w:pPr>
      <w:r w:rsidRPr="00C53218">
        <w:rPr>
          <w:color w:val="auto"/>
          <w:sz w:val="24"/>
          <w:lang w:val="ru-RU" w:eastAsia="ru-RU"/>
        </w:rPr>
        <w:lastRenderedPageBreak/>
        <w:t>Приложение N 8</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к Административному регламенту предоставления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 xml:space="preserve"> муниципальной услуги</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"Выдача разрешения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внесение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 том числе в связи с необходимостью продления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срока действия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ФОРМА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5216"/>
      </w:tblGrid>
      <w:tr w:rsidR="00C53218" w:rsidRPr="00003E42" w:rsidTr="00C53218">
        <w:tc>
          <w:tcPr>
            <w:tcW w:w="3798"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5216"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Кому 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почтовый индекс и адрес, телефон, адрес электронной почты)</w:t>
            </w:r>
          </w:p>
        </w:tc>
      </w:tr>
      <w:tr w:rsidR="00C53218" w:rsidRPr="00003E42" w:rsidTr="00C53218">
        <w:tc>
          <w:tcPr>
            <w:tcW w:w="9014" w:type="dxa"/>
            <w:gridSpan w:val="2"/>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bookmarkStart w:id="72" w:name="P1707"/>
            <w:bookmarkEnd w:id="72"/>
            <w:r w:rsidRPr="00C53218">
              <w:rPr>
                <w:color w:val="auto"/>
                <w:sz w:val="24"/>
                <w:lang w:val="ru-RU" w:eastAsia="ru-RU"/>
              </w:rPr>
              <w:t>РЕШЕНИЕ</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об отказе во внесении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_________________________________________________________________________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по результатам рассмотрения ____________________________________________ &lt;*&gt; от _________________ N ________________ принято решение об отказе во внесении</w:t>
            </w:r>
          </w:p>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(дата и номер регистрации)</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изменений в разрешение на строительство.</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4"/>
        <w:gridCol w:w="4422"/>
        <w:gridCol w:w="2381"/>
      </w:tblGrid>
      <w:tr w:rsidR="00C53218" w:rsidRPr="00003E42" w:rsidTr="00C53218">
        <w:tc>
          <w:tcPr>
            <w:tcW w:w="222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N пункта Административного регламента</w:t>
            </w:r>
          </w:p>
        </w:tc>
        <w:tc>
          <w:tcPr>
            <w:tcW w:w="4422"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2381"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Разъяснение причин отказа во внесении изменений в разрешение на строительство</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64" w:tooltip="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
              <w:r w:rsidR="00C53218" w:rsidRPr="00C53218">
                <w:rPr>
                  <w:color w:val="0000FF"/>
                  <w:sz w:val="24"/>
                  <w:lang w:val="ru-RU" w:eastAsia="ru-RU"/>
                </w:rPr>
                <w:t>подпункт "а" пункта 2.22.2</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113"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Не требуется</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65" w:tooltip="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
              <w:r w:rsidR="00C53218" w:rsidRPr="00C53218">
                <w:rPr>
                  <w:color w:val="0000FF"/>
                  <w:sz w:val="24"/>
                  <w:lang w:val="ru-RU" w:eastAsia="ru-RU"/>
                </w:rPr>
                <w:t xml:space="preserve">подпункт "б" </w:t>
              </w:r>
              <w:r w:rsidR="00C53218" w:rsidRPr="00C53218">
                <w:rPr>
                  <w:color w:val="0000FF"/>
                  <w:sz w:val="24"/>
                  <w:lang w:val="ru-RU" w:eastAsia="ru-RU"/>
                </w:rPr>
                <w:lastRenderedPageBreak/>
                <w:t>пункта 2.22.2</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lastRenderedPageBreak/>
              <w:t xml:space="preserve">недостоверность сведений, указанных в </w:t>
            </w:r>
            <w:r w:rsidRPr="00C53218">
              <w:rPr>
                <w:color w:val="auto"/>
                <w:sz w:val="24"/>
                <w:lang w:val="ru-RU" w:eastAsia="ru-RU"/>
              </w:rPr>
              <w:lastRenderedPageBreak/>
              <w:t xml:space="preserve">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114"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lastRenderedPageBreak/>
              <w:t xml:space="preserve">Указываются </w:t>
            </w:r>
            <w:r w:rsidRPr="00C53218">
              <w:rPr>
                <w:color w:val="auto"/>
                <w:sz w:val="24"/>
                <w:lang w:val="ru-RU" w:eastAsia="ru-RU"/>
              </w:rPr>
              <w:lastRenderedPageBreak/>
              <w:t>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67" w:tooltip="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
              <w:r w:rsidR="00C53218" w:rsidRPr="00C53218">
                <w:rPr>
                  <w:color w:val="0000FF"/>
                  <w:sz w:val="24"/>
                  <w:lang w:val="ru-RU" w:eastAsia="ru-RU"/>
                </w:rPr>
                <w:t>подпункт "а" пункта 2.22.3</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Не требуется</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68" w:tooltip="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
              <w:r w:rsidR="00C53218" w:rsidRPr="00C53218">
                <w:rPr>
                  <w:color w:val="0000FF"/>
                  <w:sz w:val="24"/>
                  <w:lang w:val="ru-RU" w:eastAsia="ru-RU"/>
                </w:rPr>
                <w:t>подпункт "б" пункта 2.22.3</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15"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69" w:tooltip="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
              <w:r w:rsidR="00C53218" w:rsidRPr="00C53218">
                <w:rPr>
                  <w:color w:val="0000FF"/>
                  <w:sz w:val="24"/>
                  <w:lang w:val="ru-RU" w:eastAsia="ru-RU"/>
                </w:rPr>
                <w:t>подпункт "в" пункта 2.22.3</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16"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70" w:tooltip="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
              <w:r w:rsidR="00C53218" w:rsidRPr="00C53218">
                <w:rPr>
                  <w:color w:val="0000FF"/>
                  <w:sz w:val="24"/>
                  <w:lang w:val="ru-RU" w:eastAsia="ru-RU"/>
                </w:rPr>
                <w:t>подпункт "г" пункта 2.22.3</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17"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w:t>
            </w:r>
            <w:r w:rsidRPr="00C53218">
              <w:rPr>
                <w:color w:val="auto"/>
                <w:sz w:val="24"/>
                <w:lang w:val="ru-RU" w:eastAsia="ru-RU"/>
              </w:rPr>
              <w:lastRenderedPageBreak/>
              <w:t>перераспределения земельных участков или выдела из земельных участков</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lastRenderedPageBreak/>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71" w:tooltip="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r w:rsidR="00C53218" w:rsidRPr="00C53218">
                <w:rPr>
                  <w:color w:val="0000FF"/>
                  <w:sz w:val="24"/>
                  <w:lang w:val="ru-RU" w:eastAsia="ru-RU"/>
                </w:rPr>
                <w:t>подпункт "д" пункта 2.22.3</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18"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73" w:tooltip="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
              <w:r w:rsidR="00C53218" w:rsidRPr="00C53218">
                <w:rPr>
                  <w:color w:val="0000FF"/>
                  <w:sz w:val="24"/>
                  <w:lang w:val="ru-RU" w:eastAsia="ru-RU"/>
                </w:rPr>
                <w:t>подпункт "а" пункта 2.22.4</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74" w:tooltip="б) недостоверность сведений, указанных в уведомлении о переходе права пользования недрами.">
              <w:r w:rsidR="00C53218" w:rsidRPr="00C53218">
                <w:rPr>
                  <w:color w:val="0000FF"/>
                  <w:sz w:val="24"/>
                  <w:lang w:val="ru-RU" w:eastAsia="ru-RU"/>
                </w:rPr>
                <w:t>подпункт "б" пункта 2.22.4</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недостоверность сведений, указанных в уведомлении о переходе права пользования недрами</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76" w:tooltip="а) отсутствие в уведомлении о переходе прав на земельный участок реквизитов правоустанавливающих документов на такой земельный участок;">
              <w:r w:rsidR="00C53218" w:rsidRPr="00C53218">
                <w:rPr>
                  <w:color w:val="0000FF"/>
                  <w:sz w:val="24"/>
                  <w:lang w:val="ru-RU" w:eastAsia="ru-RU"/>
                </w:rPr>
                <w:t>подпункт "а" пункта 2.22.5</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77" w:tooltip="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
              <w:r w:rsidR="00C53218" w:rsidRPr="00C53218">
                <w:rPr>
                  <w:color w:val="0000FF"/>
                  <w:sz w:val="24"/>
                  <w:lang w:val="ru-RU" w:eastAsia="ru-RU"/>
                </w:rPr>
                <w:t>подпункт "б" пункта 2.22.5</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78" w:tooltip="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
              <w:r w:rsidR="00C53218" w:rsidRPr="00C53218">
                <w:rPr>
                  <w:color w:val="0000FF"/>
                  <w:sz w:val="24"/>
                  <w:lang w:val="ru-RU" w:eastAsia="ru-RU"/>
                </w:rPr>
                <w:t>подпункт "в" пункта 2.22.5</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недостоверность сведений, указанных в уведомлении о переходе прав на земельный участок, в отношении которого в соответствии с Градостроительным </w:t>
            </w:r>
            <w:hyperlink r:id="rId119" w:tooltip="&quot;Градостроительный кодекс Российской Федерации&quot; от 29.12.2004 N 190-ФЗ (ред. от 24.06.2025) {КонсультантПлюс}">
              <w:r w:rsidRPr="00C53218">
                <w:rPr>
                  <w:color w:val="0000FF"/>
                  <w:sz w:val="24"/>
                  <w:lang w:val="ru-RU" w:eastAsia="ru-RU"/>
                </w:rPr>
                <w:t>кодексом</w:t>
              </w:r>
            </w:hyperlink>
            <w:r w:rsidRPr="00C53218">
              <w:rPr>
                <w:color w:val="auto"/>
                <w:sz w:val="24"/>
                <w:lang w:val="ru-RU" w:eastAsia="ru-RU"/>
              </w:rPr>
              <w:t xml:space="preserve"> Российской Федерации выдано разрешение на строительство</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80" w:tooltip="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
              <w:r w:rsidR="00C53218" w:rsidRPr="00C53218">
                <w:rPr>
                  <w:color w:val="0000FF"/>
                  <w:sz w:val="24"/>
                  <w:lang w:val="ru-RU" w:eastAsia="ru-RU"/>
                </w:rPr>
                <w:t>подпункт "а" пункта 2.22.6</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w:t>
            </w:r>
            <w:r w:rsidRPr="00C53218">
              <w:rPr>
                <w:color w:val="auto"/>
                <w:sz w:val="24"/>
                <w:lang w:val="ru-RU" w:eastAsia="ru-RU"/>
              </w:rPr>
              <w:lastRenderedPageBreak/>
              <w:t>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lastRenderedPageBreak/>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jc w:val="left"/>
              <w:rPr>
                <w:color w:val="auto"/>
                <w:sz w:val="24"/>
                <w:lang w:val="ru-RU" w:eastAsia="ru-RU"/>
              </w:rPr>
            </w:pPr>
            <w:hyperlink w:anchor="P281" w:tooltip="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
              <w:r w:rsidR="00C53218" w:rsidRPr="00C53218">
                <w:rPr>
                  <w:color w:val="0000FF"/>
                  <w:sz w:val="24"/>
                  <w:lang w:val="ru-RU" w:eastAsia="ru-RU"/>
                </w:rPr>
                <w:t>подпункт "б" пункта 2.22.6</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r:id="rId120" w:tooltip="&quot;Градостроительный кодекс Российской Федерации&quot; от 29.12.2004 N 190-ФЗ (ред. от 24.06.2025) {КонсультантПлюс}">
              <w:r w:rsidRPr="00C53218">
                <w:rPr>
                  <w:color w:val="0000FF"/>
                  <w:sz w:val="24"/>
                  <w:lang w:val="ru-RU" w:eastAsia="ru-RU"/>
                </w:rPr>
                <w:t>части 5 статьи 52</w:t>
              </w:r>
            </w:hyperlink>
            <w:r w:rsidRPr="00C53218">
              <w:rPr>
                <w:color w:val="auto"/>
                <w:sz w:val="24"/>
                <w:lang w:val="ru-RU" w:eastAsia="ru-RU"/>
              </w:rPr>
              <w:t xml:space="preserve"> Градостроительного кодекса Российской Федерации</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rPr>
                <w:color w:val="auto"/>
                <w:sz w:val="24"/>
                <w:lang w:val="ru-RU" w:eastAsia="ru-RU"/>
              </w:rPr>
            </w:pPr>
            <w:hyperlink w:anchor="P282" w:tooltip="в) подача заявления о внесении изменений менее чем за десять рабочих дней до истечения срока действия разрешения на строительство.">
              <w:r w:rsidR="00C53218" w:rsidRPr="00C53218">
                <w:rPr>
                  <w:color w:val="0000FF"/>
                  <w:sz w:val="24"/>
                  <w:lang w:val="ru-RU" w:eastAsia="ru-RU"/>
                </w:rPr>
                <w:t>подпункт "в" пункта 2.22.6</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rPr>
                <w:color w:val="auto"/>
                <w:sz w:val="24"/>
                <w:lang w:val="ru-RU" w:eastAsia="ru-RU"/>
              </w:rPr>
            </w:pPr>
            <w:hyperlink w:anchor="P284" w:tooltip="а) отсутствие документов, предусмотренных пунктом 2.9.1 настоящего Административного регламента;">
              <w:r w:rsidR="00C53218" w:rsidRPr="00C53218">
                <w:rPr>
                  <w:color w:val="0000FF"/>
                  <w:sz w:val="24"/>
                  <w:lang w:val="ru-RU" w:eastAsia="ru-RU"/>
                </w:rPr>
                <w:t>подпункт "а" пункта 2.22.7</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 xml:space="preserve">отсутствие документов, предусмотренных </w:t>
            </w:r>
            <w:hyperlink w:anchor="P166" w:tooltip="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w:r w:rsidRPr="00C53218">
                <w:rPr>
                  <w:color w:val="0000FF"/>
                  <w:sz w:val="24"/>
                  <w:lang w:val="ru-RU" w:eastAsia="ru-RU"/>
                </w:rPr>
                <w:t>пунктом 2.9.1</w:t>
              </w:r>
            </w:hyperlink>
            <w:r w:rsidRPr="00C53218">
              <w:rPr>
                <w:color w:val="auto"/>
                <w:sz w:val="24"/>
                <w:lang w:val="ru-RU" w:eastAsia="ru-RU"/>
              </w:rPr>
              <w:t xml:space="preserve"> Административного регламента</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rPr>
                <w:color w:val="auto"/>
                <w:sz w:val="24"/>
                <w:lang w:val="ru-RU" w:eastAsia="ru-RU"/>
              </w:rPr>
            </w:pPr>
            <w:hyperlink w:anchor="P285" w:tooltip="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
              <w:r w:rsidR="00C53218" w:rsidRPr="00C53218">
                <w:rPr>
                  <w:color w:val="0000FF"/>
                  <w:sz w:val="24"/>
                  <w:lang w:val="ru-RU" w:eastAsia="ru-RU"/>
                </w:rPr>
                <w:t>подпункт "б" пункта 2.22.7</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rPr>
                <w:color w:val="auto"/>
                <w:sz w:val="24"/>
                <w:lang w:val="ru-RU" w:eastAsia="ru-RU"/>
              </w:rPr>
            </w:pPr>
            <w:hyperlink w:anchor="P286" w:tooltip="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w:r w:rsidR="00C53218" w:rsidRPr="00C53218">
                <w:rPr>
                  <w:color w:val="0000FF"/>
                  <w:sz w:val="24"/>
                  <w:lang w:val="ru-RU" w:eastAsia="ru-RU"/>
                </w:rPr>
                <w:t>подпункт "в" пункта 2.22.7</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rPr>
                <w:color w:val="auto"/>
                <w:sz w:val="24"/>
                <w:lang w:val="ru-RU" w:eastAsia="ru-RU"/>
              </w:rPr>
            </w:pPr>
            <w:hyperlink w:anchor="P287" w:tooltip="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
              <w:r w:rsidR="00C53218" w:rsidRPr="00C53218">
                <w:rPr>
                  <w:color w:val="0000FF"/>
                  <w:sz w:val="24"/>
                  <w:lang w:val="ru-RU" w:eastAsia="ru-RU"/>
                </w:rPr>
                <w:t>подпункт "г" пункта 2.22.7</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rPr>
                <w:color w:val="auto"/>
                <w:sz w:val="24"/>
                <w:lang w:val="ru-RU" w:eastAsia="ru-RU"/>
              </w:rPr>
            </w:pPr>
            <w:hyperlink w:anchor="P288" w:tooltip="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w:r w:rsidR="00C53218" w:rsidRPr="00C53218">
                <w:rPr>
                  <w:color w:val="0000FF"/>
                  <w:sz w:val="24"/>
                  <w:lang w:val="ru-RU" w:eastAsia="ru-RU"/>
                </w:rPr>
                <w:t>подпункт "д" пункта 2.22.7</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rPr>
                <w:color w:val="auto"/>
                <w:sz w:val="24"/>
                <w:lang w:val="ru-RU" w:eastAsia="ru-RU"/>
              </w:rPr>
            </w:pPr>
            <w:hyperlink w:anchor="P289" w:tooltip="е) подача заявления о внесении изменений менее чем за десять рабочих дней до истечения срока действия разрешения на строительство.">
              <w:r w:rsidR="00C53218" w:rsidRPr="00C53218">
                <w:rPr>
                  <w:color w:val="0000FF"/>
                  <w:sz w:val="24"/>
                  <w:lang w:val="ru-RU" w:eastAsia="ru-RU"/>
                </w:rPr>
                <w:t>подпункт "е" пункта 2.22.7</w:t>
              </w:r>
            </w:hyperlink>
          </w:p>
        </w:tc>
        <w:tc>
          <w:tcPr>
            <w:tcW w:w="4422"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подача заявления о внесении изменений менее чем за десять рабочих дней до истечения срока действия разрешения на строительство</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340"/>
        <w:gridCol w:w="1531"/>
        <w:gridCol w:w="340"/>
        <w:gridCol w:w="4365"/>
      </w:tblGrid>
      <w:tr w:rsidR="00C53218" w:rsidRPr="00003E42" w:rsidTr="00C53218">
        <w:tc>
          <w:tcPr>
            <w:tcW w:w="9070" w:type="dxa"/>
            <w:gridSpan w:val="5"/>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Вы вправе повторно обратиться с ____________________________________________________________ &lt;*&gt; после устранения указанных нарушений.</w:t>
            </w:r>
          </w:p>
          <w:p w:rsidR="00C53218" w:rsidRPr="00C53218" w:rsidRDefault="00C53218" w:rsidP="00C53218">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Данный отказ может быть обжалован в досудебном порядке путем направления жалобы в _________________________________________________________________, а также в судебном порядке.</w:t>
            </w:r>
          </w:p>
          <w:p w:rsidR="00C53218" w:rsidRPr="00C53218" w:rsidRDefault="00C53218" w:rsidP="00C53218">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Дополнительно информируем: __________________________________________</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_________________________________________________________________________.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tc>
      </w:tr>
      <w:tr w:rsidR="00C53218" w:rsidRPr="00003E42" w:rsidTr="00C53218">
        <w:tc>
          <w:tcPr>
            <w:tcW w:w="2494"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340"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340"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2494"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(должность)</w:t>
            </w:r>
          </w:p>
        </w:tc>
        <w:tc>
          <w:tcPr>
            <w:tcW w:w="340"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(подпись)</w:t>
            </w:r>
          </w:p>
        </w:tc>
        <w:tc>
          <w:tcPr>
            <w:tcW w:w="340"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w:t>
            </w:r>
          </w:p>
        </w:tc>
      </w:tr>
      <w:tr w:rsidR="00C53218" w:rsidRPr="00C53218" w:rsidTr="00C53218">
        <w:tc>
          <w:tcPr>
            <w:tcW w:w="9070" w:type="dxa"/>
            <w:gridSpan w:val="5"/>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Дата</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w:t>
      </w:r>
    </w:p>
    <w:p w:rsidR="00C53218" w:rsidRPr="00C53218" w:rsidRDefault="00C53218" w:rsidP="00C53218">
      <w:pPr>
        <w:widowControl w:val="0"/>
        <w:autoSpaceDE w:val="0"/>
        <w:autoSpaceDN w:val="0"/>
        <w:spacing w:before="240" w:after="0" w:line="240" w:lineRule="auto"/>
        <w:ind w:left="0" w:right="0" w:firstLine="540"/>
        <w:rPr>
          <w:color w:val="auto"/>
          <w:sz w:val="24"/>
          <w:lang w:val="ru-RU" w:eastAsia="ru-RU"/>
        </w:rPr>
      </w:pPr>
      <w:r w:rsidRPr="00C53218">
        <w:rPr>
          <w:color w:val="auto"/>
          <w:sz w:val="24"/>
          <w:lang w:val="ru-RU" w:eastAsia="ru-RU"/>
        </w:rPr>
        <w:t>&lt;*&gt; 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outlineLvl w:val="1"/>
        <w:rPr>
          <w:color w:val="auto"/>
          <w:sz w:val="24"/>
          <w:lang w:val="ru-RU" w:eastAsia="ru-RU"/>
        </w:rPr>
      </w:pPr>
      <w:r w:rsidRPr="00C53218">
        <w:rPr>
          <w:color w:val="auto"/>
          <w:sz w:val="24"/>
          <w:lang w:val="ru-RU" w:eastAsia="ru-RU"/>
        </w:rPr>
        <w:lastRenderedPageBreak/>
        <w:t>Приложение N 9</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к Административному регламенту предоставления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 xml:space="preserve"> муниципальной услуги</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"Выдача разрешения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внесение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 том числе в связи с необходимостью продления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срока действия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ФОРМА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bookmarkStart w:id="73" w:name="P1816"/>
      <w:bookmarkEnd w:id="73"/>
      <w:r w:rsidRPr="00C53218">
        <w:rPr>
          <w:color w:val="auto"/>
          <w:sz w:val="24"/>
          <w:lang w:val="ru-RU" w:eastAsia="ru-RU"/>
        </w:rPr>
        <w:t>ЗАЯВЛЕНИЕ</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об исправлении допущенных опечаток и ошибок</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в разрешении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"__" __________ 20___ г.</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53218" w:rsidRPr="00003E42" w:rsidTr="00C53218">
        <w:tc>
          <w:tcPr>
            <w:tcW w:w="9071" w:type="dxa"/>
            <w:tcBorders>
              <w:top w:val="nil"/>
              <w:left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9071" w:type="dxa"/>
            <w:tcBorders>
              <w:left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blPrEx>
          <w:tblBorders>
            <w:insideH w:val="nil"/>
          </w:tblBorders>
        </w:tblPrEx>
        <w:tc>
          <w:tcPr>
            <w:tcW w:w="9071"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Прошу исправить допущенную опечатку/ошибку в разрешении на строительство.</w:t>
            </w:r>
          </w:p>
        </w:tc>
      </w:tr>
      <w:tr w:rsidR="00C53218" w:rsidRPr="00C53218" w:rsidTr="00C53218">
        <w:tblPrEx>
          <w:tblBorders>
            <w:insideH w:val="nil"/>
          </w:tblBorders>
        </w:tblPrEx>
        <w:tc>
          <w:tcPr>
            <w:tcW w:w="9071"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 Сведения о застройщике</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43"/>
        <w:gridCol w:w="6066"/>
        <w:gridCol w:w="1928"/>
      </w:tblGrid>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Сведения о физическом лице, в случае если застройщиком является физическое лицо:</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Фамилия, имя, отчество (при наличии)</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1.1.3</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Основной государственный регистрационный номер индивидуального предпринимателя</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Сведения о юридическом лице: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Полное наименование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Основной государственный регистрационный номер</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1.2.3</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Идентификационный номер налогоплательщика - юридического лица</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2. Сведения о выданном разрешении на строительство,</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содержащем допущенную опечатку/ошибку</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839"/>
        <w:gridCol w:w="1417"/>
        <w:gridCol w:w="1304"/>
      </w:tblGrid>
      <w:tr w:rsidR="00C53218" w:rsidRPr="00C53218" w:rsidTr="00C53218">
        <w:tc>
          <w:tcPr>
            <w:tcW w:w="51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N</w:t>
            </w:r>
          </w:p>
        </w:tc>
        <w:tc>
          <w:tcPr>
            <w:tcW w:w="5839"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Орган (организация), выдавший(-</w:t>
            </w:r>
            <w:proofErr w:type="spellStart"/>
            <w:r w:rsidRPr="00C53218">
              <w:rPr>
                <w:color w:val="auto"/>
                <w:sz w:val="24"/>
                <w:lang w:val="ru-RU" w:eastAsia="ru-RU"/>
              </w:rPr>
              <w:t>ая</w:t>
            </w:r>
            <w:proofErr w:type="spellEnd"/>
            <w:r w:rsidRPr="00C53218">
              <w:rPr>
                <w:color w:val="auto"/>
                <w:sz w:val="24"/>
                <w:lang w:val="ru-RU" w:eastAsia="ru-RU"/>
              </w:rPr>
              <w:t>) разрешение на строительство</w:t>
            </w:r>
          </w:p>
        </w:tc>
        <w:tc>
          <w:tcPr>
            <w:tcW w:w="1417"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Номер документа</w:t>
            </w:r>
          </w:p>
        </w:tc>
        <w:tc>
          <w:tcPr>
            <w:tcW w:w="130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Дата документа</w:t>
            </w:r>
          </w:p>
        </w:tc>
      </w:tr>
      <w:tr w:rsidR="00C53218" w:rsidRPr="00C53218" w:rsidTr="00C53218">
        <w:tc>
          <w:tcPr>
            <w:tcW w:w="51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2.1.</w:t>
            </w:r>
          </w:p>
        </w:tc>
        <w:tc>
          <w:tcPr>
            <w:tcW w:w="5839"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41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 Обоснование для внесения исправлений</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lastRenderedPageBreak/>
        <w:t>в разрешение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814"/>
        <w:gridCol w:w="2551"/>
        <w:gridCol w:w="4025"/>
      </w:tblGrid>
      <w:tr w:rsidR="00C53218" w:rsidRPr="00003E42" w:rsidTr="00C53218">
        <w:tc>
          <w:tcPr>
            <w:tcW w:w="68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3.1.</w:t>
            </w:r>
          </w:p>
        </w:tc>
        <w:tc>
          <w:tcPr>
            <w:tcW w:w="181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Данные (сведения), указанные в разрешении на строительство</w:t>
            </w:r>
          </w:p>
        </w:tc>
        <w:tc>
          <w:tcPr>
            <w:tcW w:w="2551"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Данные (сведения), которые необходимо указать в разрешении на строительство</w:t>
            </w:r>
          </w:p>
        </w:tc>
        <w:tc>
          <w:tcPr>
            <w:tcW w:w="4025"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Обоснование с указанием реквизита(</w:t>
            </w:r>
            <w:proofErr w:type="spellStart"/>
            <w:r w:rsidRPr="00C53218">
              <w:rPr>
                <w:color w:val="auto"/>
                <w:sz w:val="24"/>
                <w:lang w:val="ru-RU" w:eastAsia="ru-RU"/>
              </w:rPr>
              <w:t>ов</w:t>
            </w:r>
            <w:proofErr w:type="spellEnd"/>
            <w:r w:rsidRPr="00C53218">
              <w:rPr>
                <w:color w:val="auto"/>
                <w:sz w:val="24"/>
                <w:lang w:val="ru-RU" w:eastAsia="ru-RU"/>
              </w:rPr>
              <w:t>) документа(</w:t>
            </w:r>
            <w:proofErr w:type="spellStart"/>
            <w:r w:rsidRPr="00C53218">
              <w:rPr>
                <w:color w:val="auto"/>
                <w:sz w:val="24"/>
                <w:lang w:val="ru-RU" w:eastAsia="ru-RU"/>
              </w:rPr>
              <w:t>ов</w:t>
            </w:r>
            <w:proofErr w:type="spellEnd"/>
            <w:r w:rsidRPr="00C53218">
              <w:rPr>
                <w:color w:val="auto"/>
                <w:sz w:val="24"/>
                <w:lang w:val="ru-RU" w:eastAsia="ru-RU"/>
              </w:rPr>
              <w:t>), документации, на основании которых принималось решение о выдаче разрешения на строительство</w:t>
            </w:r>
          </w:p>
        </w:tc>
      </w:tr>
      <w:tr w:rsidR="00C53218" w:rsidRPr="00003E42" w:rsidTr="00C53218">
        <w:tc>
          <w:tcPr>
            <w:tcW w:w="680"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81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255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025"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roofErr w:type="gramStart"/>
      <w:r w:rsidRPr="00C53218">
        <w:rPr>
          <w:color w:val="auto"/>
          <w:sz w:val="24"/>
          <w:lang w:val="ru-RU" w:eastAsia="ru-RU"/>
        </w:rPr>
        <w:t>Приложение:_</w:t>
      </w:r>
      <w:proofErr w:type="gramEnd"/>
      <w:r w:rsidRPr="00C53218">
        <w:rPr>
          <w:color w:val="auto"/>
          <w:sz w:val="24"/>
          <w:lang w:val="ru-RU" w:eastAsia="ru-RU"/>
        </w:rPr>
        <w:t>__________________________________________________________</w:t>
      </w:r>
    </w:p>
    <w:p w:rsidR="00C53218" w:rsidRPr="00C53218" w:rsidRDefault="00C53218" w:rsidP="00C53218">
      <w:pPr>
        <w:widowControl w:val="0"/>
        <w:autoSpaceDE w:val="0"/>
        <w:autoSpaceDN w:val="0"/>
        <w:spacing w:before="240" w:after="0" w:line="240" w:lineRule="auto"/>
        <w:ind w:left="0" w:right="0" w:firstLine="0"/>
        <w:jc w:val="left"/>
        <w:rPr>
          <w:color w:val="auto"/>
          <w:sz w:val="24"/>
          <w:lang w:val="ru-RU" w:eastAsia="ru-RU"/>
        </w:rPr>
      </w:pPr>
      <w:r w:rsidRPr="00C53218">
        <w:rPr>
          <w:color w:val="auto"/>
          <w:sz w:val="24"/>
          <w:lang w:val="ru-RU" w:eastAsia="ru-RU"/>
        </w:rPr>
        <w:t xml:space="preserve">Номер телефона и адрес электронной почты для </w:t>
      </w:r>
      <w:proofErr w:type="gramStart"/>
      <w:r w:rsidRPr="00C53218">
        <w:rPr>
          <w:color w:val="auto"/>
          <w:sz w:val="24"/>
          <w:lang w:val="ru-RU" w:eastAsia="ru-RU"/>
        </w:rPr>
        <w:t>связи:_</w:t>
      </w:r>
      <w:proofErr w:type="gramEnd"/>
      <w:r w:rsidRPr="00C53218">
        <w:rPr>
          <w:color w:val="auto"/>
          <w:sz w:val="24"/>
          <w:lang w:val="ru-RU" w:eastAsia="ru-RU"/>
        </w:rPr>
        <w:t>______________________</w:t>
      </w:r>
    </w:p>
    <w:p w:rsidR="00C53218" w:rsidRPr="00C53218" w:rsidRDefault="00C53218" w:rsidP="00C53218">
      <w:pPr>
        <w:widowControl w:val="0"/>
        <w:autoSpaceDE w:val="0"/>
        <w:autoSpaceDN w:val="0"/>
        <w:spacing w:before="240" w:after="0" w:line="240" w:lineRule="auto"/>
        <w:ind w:left="0" w:right="0" w:firstLine="0"/>
        <w:jc w:val="left"/>
        <w:rPr>
          <w:color w:val="auto"/>
          <w:sz w:val="24"/>
          <w:lang w:val="ru-RU" w:eastAsia="ru-RU"/>
        </w:rPr>
      </w:pPr>
      <w:r w:rsidRPr="00C53218">
        <w:rPr>
          <w:color w:val="auto"/>
          <w:sz w:val="24"/>
          <w:lang w:val="ru-RU" w:eastAsia="ru-RU"/>
        </w:rPr>
        <w:t>Результат рассмотрения настоящего заявления прошу:</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C53218" w:rsidRPr="00003E42" w:rsidTr="00C53218">
        <w:tc>
          <w:tcPr>
            <w:tcW w:w="776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76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___________________________________</w:t>
            </w: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76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на бумажном носителе на почтовый адрес: _______________________________</w:t>
            </w: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76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9071" w:type="dxa"/>
            <w:gridSpan w:val="2"/>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Указывается один из перечисленных способов</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4"/>
        <w:gridCol w:w="1531"/>
        <w:gridCol w:w="340"/>
        <w:gridCol w:w="4365"/>
      </w:tblGrid>
      <w:tr w:rsidR="00C53218" w:rsidRPr="00003E42" w:rsidTr="00C53218">
        <w:tc>
          <w:tcPr>
            <w:tcW w:w="2834" w:type="dxa"/>
            <w:vMerge w:val="restart"/>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tcBorders>
              <w:top w:val="nil"/>
              <w:left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340"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top w:val="nil"/>
              <w:left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2834" w:type="dxa"/>
            <w:vMerge/>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(подпись)</w:t>
            </w:r>
          </w:p>
        </w:tc>
        <w:tc>
          <w:tcPr>
            <w:tcW w:w="340"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outlineLvl w:val="1"/>
        <w:rPr>
          <w:color w:val="auto"/>
          <w:sz w:val="24"/>
          <w:lang w:val="ru-RU" w:eastAsia="ru-RU"/>
        </w:rPr>
      </w:pPr>
      <w:r w:rsidRPr="00C53218">
        <w:rPr>
          <w:color w:val="auto"/>
          <w:sz w:val="24"/>
          <w:lang w:val="ru-RU" w:eastAsia="ru-RU"/>
        </w:rPr>
        <w:lastRenderedPageBreak/>
        <w:t>Приложение N 10</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к Административному регламенту предоставления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 xml:space="preserve"> муниципальной услуги</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"Выдача разрешения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внесение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 том числе в связи с необходимостью продления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срока действия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ФОРМА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704"/>
        <w:gridCol w:w="4512"/>
      </w:tblGrid>
      <w:tr w:rsidR="00C53218" w:rsidRPr="00003E42" w:rsidTr="00C53218">
        <w:tc>
          <w:tcPr>
            <w:tcW w:w="3798"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5216" w:type="dxa"/>
            <w:gridSpan w:val="2"/>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Кому 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почтовый индекс и адрес, телефон, адрес электронной почты)</w:t>
            </w:r>
          </w:p>
        </w:tc>
      </w:tr>
      <w:tr w:rsidR="00C53218" w:rsidRPr="00003E42" w:rsidTr="00C53218">
        <w:tc>
          <w:tcPr>
            <w:tcW w:w="9014" w:type="dxa"/>
            <w:gridSpan w:val="3"/>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bookmarkStart w:id="74" w:name="P1918"/>
            <w:bookmarkEnd w:id="74"/>
            <w:r w:rsidRPr="00C53218">
              <w:rPr>
                <w:color w:val="auto"/>
                <w:sz w:val="24"/>
                <w:lang w:val="ru-RU" w:eastAsia="ru-RU"/>
              </w:rPr>
              <w:t>РЕШЕНИЕ</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об отказе во внесении исправлений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_________________________________________________________________________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по результатам рассмотрения заявления об исправлении допущенных опечаток и ошибок в разрешении на строительство от _________________ N _________________</w:t>
            </w:r>
          </w:p>
        </w:tc>
      </w:tr>
      <w:tr w:rsidR="00C53218" w:rsidRPr="00C53218" w:rsidTr="00C53218">
        <w:tc>
          <w:tcPr>
            <w:tcW w:w="4502" w:type="dxa"/>
            <w:gridSpan w:val="2"/>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512"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(дата и номер регистрации)</w:t>
            </w:r>
          </w:p>
        </w:tc>
      </w:tr>
      <w:tr w:rsidR="00C53218" w:rsidRPr="00003E42" w:rsidTr="00C53218">
        <w:tc>
          <w:tcPr>
            <w:tcW w:w="9014" w:type="dxa"/>
            <w:gridSpan w:val="3"/>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принято решение об отказе во внесении исправлений в разрешение на строительство.</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4"/>
        <w:gridCol w:w="4422"/>
        <w:gridCol w:w="2381"/>
      </w:tblGrid>
      <w:tr w:rsidR="00C53218" w:rsidRPr="00003E42" w:rsidTr="00C53218">
        <w:tc>
          <w:tcPr>
            <w:tcW w:w="222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N пункта Административного регламента</w:t>
            </w:r>
          </w:p>
        </w:tc>
        <w:tc>
          <w:tcPr>
            <w:tcW w:w="4422"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2381"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Разъяснение причин отказа во внесении исправлений в разрешение на строительство</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rPr>
                <w:color w:val="auto"/>
                <w:sz w:val="24"/>
                <w:lang w:val="ru-RU" w:eastAsia="ru-RU"/>
              </w:rPr>
            </w:pPr>
            <w:hyperlink w:anchor="P322" w:tooltip="а) несоответствие заявителя кругу лиц, указанных в пункте 2.2 настоящего Административного регламента;">
              <w:r w:rsidR="00C53218" w:rsidRPr="00C53218">
                <w:rPr>
                  <w:color w:val="0000FF"/>
                  <w:sz w:val="24"/>
                  <w:lang w:val="ru-RU" w:eastAsia="ru-RU"/>
                </w:rPr>
                <w:t>подпункт "а" пункта 2.28</w:t>
              </w:r>
            </w:hyperlink>
          </w:p>
        </w:tc>
        <w:tc>
          <w:tcPr>
            <w:tcW w:w="4422" w:type="dxa"/>
          </w:tcPr>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 xml:space="preserve">несоответствие заявителя кругу лиц, указанных в </w:t>
            </w:r>
            <w:hyperlink w:anchor="P80" w:tooltip="2.2. Муниципальная услуга предоставляется Клинцовской городской администрацией.">
              <w:r w:rsidRPr="00C53218">
                <w:rPr>
                  <w:color w:val="0000FF"/>
                  <w:sz w:val="24"/>
                  <w:lang w:val="ru-RU" w:eastAsia="ru-RU"/>
                </w:rPr>
                <w:t>пункте 2.2</w:t>
              </w:r>
            </w:hyperlink>
            <w:r w:rsidRPr="00C53218">
              <w:rPr>
                <w:color w:val="auto"/>
                <w:sz w:val="24"/>
                <w:lang w:val="ru-RU" w:eastAsia="ru-RU"/>
              </w:rPr>
              <w:t xml:space="preserve"> Административного регламента</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rPr>
                <w:color w:val="auto"/>
                <w:sz w:val="24"/>
                <w:lang w:val="ru-RU" w:eastAsia="ru-RU"/>
              </w:rPr>
            </w:pPr>
            <w:hyperlink w:anchor="P323" w:tooltip="б) отсутствие опечаток и ошибок в разрешении на строительство.">
              <w:r w:rsidR="00C53218" w:rsidRPr="00C53218">
                <w:rPr>
                  <w:color w:val="0000FF"/>
                  <w:sz w:val="24"/>
                  <w:lang w:val="ru-RU" w:eastAsia="ru-RU"/>
                </w:rPr>
                <w:t>подпункт "б" пункта 2.28</w:t>
              </w:r>
            </w:hyperlink>
          </w:p>
        </w:tc>
        <w:tc>
          <w:tcPr>
            <w:tcW w:w="4422" w:type="dxa"/>
          </w:tcPr>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отсутствие опечаток и ошибок в разрешении на строительство</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340"/>
        <w:gridCol w:w="1531"/>
        <w:gridCol w:w="340"/>
        <w:gridCol w:w="4365"/>
      </w:tblGrid>
      <w:tr w:rsidR="00C53218" w:rsidRPr="00003E42" w:rsidTr="00C53218">
        <w:tc>
          <w:tcPr>
            <w:tcW w:w="9070" w:type="dxa"/>
            <w:gridSpan w:val="5"/>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Данный отказ может быть обжалован в досудебном порядке путем направления жалобы в __________________________________________________, а также в судебном порядке.</w:t>
            </w:r>
          </w:p>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lastRenderedPageBreak/>
              <w:t>Дополнительно информируем: _____________________________________________</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_________________________________________________________________________.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tc>
      </w:tr>
      <w:tr w:rsidR="00C53218" w:rsidRPr="00003E42" w:rsidTr="00C53218">
        <w:tc>
          <w:tcPr>
            <w:tcW w:w="2494"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340"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340"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2494"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(должность)</w:t>
            </w:r>
          </w:p>
        </w:tc>
        <w:tc>
          <w:tcPr>
            <w:tcW w:w="340"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(подпись)</w:t>
            </w:r>
          </w:p>
        </w:tc>
        <w:tc>
          <w:tcPr>
            <w:tcW w:w="340"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w:t>
            </w:r>
          </w:p>
        </w:tc>
      </w:tr>
      <w:tr w:rsidR="00C53218" w:rsidRPr="00C53218" w:rsidTr="00C53218">
        <w:tc>
          <w:tcPr>
            <w:tcW w:w="9070" w:type="dxa"/>
            <w:gridSpan w:val="5"/>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Дата</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outlineLvl w:val="1"/>
        <w:rPr>
          <w:color w:val="auto"/>
          <w:sz w:val="24"/>
          <w:lang w:val="ru-RU" w:eastAsia="ru-RU"/>
        </w:rPr>
      </w:pPr>
      <w:r w:rsidRPr="00C53218">
        <w:rPr>
          <w:color w:val="auto"/>
          <w:sz w:val="24"/>
          <w:lang w:val="ru-RU" w:eastAsia="ru-RU"/>
        </w:rPr>
        <w:lastRenderedPageBreak/>
        <w:t>Приложение N 11</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к Административному регламенту предоставления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 xml:space="preserve"> муниципальной услуги</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"Выдача разрешения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внесение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 том числе в связи с необходимостью продления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срока действия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ФОРМА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bookmarkStart w:id="75" w:name="P1970"/>
      <w:bookmarkEnd w:id="75"/>
      <w:r w:rsidRPr="00C53218">
        <w:rPr>
          <w:color w:val="auto"/>
          <w:sz w:val="24"/>
          <w:lang w:val="ru-RU" w:eastAsia="ru-RU"/>
        </w:rPr>
        <w:t>ЗАЯВЛЕНИЕ</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 выдаче дубликата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"__" __________ 20___ г.</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53218" w:rsidRPr="00C53218" w:rsidTr="00C53218">
        <w:tc>
          <w:tcPr>
            <w:tcW w:w="9071" w:type="dxa"/>
            <w:tcBorders>
              <w:top w:val="nil"/>
              <w:left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9071" w:type="dxa"/>
            <w:tcBorders>
              <w:left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blPrEx>
          <w:tblBorders>
            <w:insideH w:val="nil"/>
          </w:tblBorders>
        </w:tblPrEx>
        <w:tc>
          <w:tcPr>
            <w:tcW w:w="9071"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Прошу выдать дубликат разрешения на строительство.</w:t>
            </w:r>
          </w:p>
        </w:tc>
      </w:tr>
      <w:tr w:rsidR="00C53218" w:rsidRPr="00C53218" w:rsidTr="00C53218">
        <w:tblPrEx>
          <w:tblBorders>
            <w:insideH w:val="nil"/>
          </w:tblBorders>
        </w:tblPrEx>
        <w:tc>
          <w:tcPr>
            <w:tcW w:w="9071"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 Сведения о застройщике</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43"/>
        <w:gridCol w:w="6066"/>
        <w:gridCol w:w="1928"/>
      </w:tblGrid>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Сведения о физическом лице, в случае если застройщиком является физическое лицо:</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Фамилия, имя, отчество (при наличии)</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1.1.3</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Основной государственный регистрационный номер индивидуального предпринимателя</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Сведения о юридическом лице: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Полное наименование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Основной государственный регистрационный номер</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1.2.3</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Идентификационный номер налогоплательщика - юридического лица</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2. Сведения о выданном разрешении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839"/>
        <w:gridCol w:w="1417"/>
        <w:gridCol w:w="1304"/>
      </w:tblGrid>
      <w:tr w:rsidR="00C53218" w:rsidRPr="00C53218" w:rsidTr="00C53218">
        <w:tc>
          <w:tcPr>
            <w:tcW w:w="510"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N</w:t>
            </w:r>
          </w:p>
        </w:tc>
        <w:tc>
          <w:tcPr>
            <w:tcW w:w="5839"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Орган (организация), выдавший(-</w:t>
            </w:r>
            <w:proofErr w:type="spellStart"/>
            <w:r w:rsidRPr="00C53218">
              <w:rPr>
                <w:color w:val="auto"/>
                <w:sz w:val="24"/>
                <w:lang w:val="ru-RU" w:eastAsia="ru-RU"/>
              </w:rPr>
              <w:t>ая</w:t>
            </w:r>
            <w:proofErr w:type="spellEnd"/>
            <w:r w:rsidRPr="00C53218">
              <w:rPr>
                <w:color w:val="auto"/>
                <w:sz w:val="24"/>
                <w:lang w:val="ru-RU" w:eastAsia="ru-RU"/>
              </w:rPr>
              <w:t>) разрешение на строительство</w:t>
            </w:r>
          </w:p>
        </w:tc>
        <w:tc>
          <w:tcPr>
            <w:tcW w:w="1417"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Номер документа</w:t>
            </w:r>
          </w:p>
        </w:tc>
        <w:tc>
          <w:tcPr>
            <w:tcW w:w="130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Дата документа</w:t>
            </w:r>
          </w:p>
        </w:tc>
      </w:tr>
      <w:tr w:rsidR="00C53218" w:rsidRPr="00C53218" w:rsidTr="00C53218">
        <w:tc>
          <w:tcPr>
            <w:tcW w:w="510"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5839"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41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Приложение: ___________________________________________________________</w:t>
      </w:r>
    </w:p>
    <w:p w:rsidR="00C53218" w:rsidRPr="00C53218" w:rsidRDefault="00C53218" w:rsidP="00C53218">
      <w:pPr>
        <w:widowControl w:val="0"/>
        <w:autoSpaceDE w:val="0"/>
        <w:autoSpaceDN w:val="0"/>
        <w:spacing w:before="240" w:after="0" w:line="240" w:lineRule="auto"/>
        <w:ind w:left="0" w:right="0" w:firstLine="0"/>
        <w:jc w:val="left"/>
        <w:rPr>
          <w:color w:val="auto"/>
          <w:sz w:val="24"/>
          <w:lang w:val="ru-RU" w:eastAsia="ru-RU"/>
        </w:rPr>
      </w:pPr>
      <w:r w:rsidRPr="00C53218">
        <w:rPr>
          <w:color w:val="auto"/>
          <w:sz w:val="24"/>
          <w:lang w:val="ru-RU" w:eastAsia="ru-RU"/>
        </w:rPr>
        <w:lastRenderedPageBreak/>
        <w:t>Номер телефона и адрес электронной почты для связи: _______________________</w:t>
      </w:r>
    </w:p>
    <w:p w:rsidR="00C53218" w:rsidRPr="00C53218" w:rsidRDefault="00C53218" w:rsidP="00C53218">
      <w:pPr>
        <w:widowControl w:val="0"/>
        <w:autoSpaceDE w:val="0"/>
        <w:autoSpaceDN w:val="0"/>
        <w:spacing w:before="240" w:after="0" w:line="240" w:lineRule="auto"/>
        <w:ind w:left="0" w:right="0" w:firstLine="0"/>
        <w:jc w:val="left"/>
        <w:rPr>
          <w:color w:val="auto"/>
          <w:sz w:val="24"/>
          <w:lang w:val="ru-RU" w:eastAsia="ru-RU"/>
        </w:rPr>
      </w:pPr>
      <w:r w:rsidRPr="00C53218">
        <w:rPr>
          <w:color w:val="auto"/>
          <w:sz w:val="24"/>
          <w:lang w:val="ru-RU" w:eastAsia="ru-RU"/>
        </w:rPr>
        <w:t>Результат рассмотрения настоящего заявления прошу:</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C53218" w:rsidRPr="00003E42" w:rsidTr="00C53218">
        <w:tc>
          <w:tcPr>
            <w:tcW w:w="776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76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___________________________________</w:t>
            </w: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76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на бумажном носителе на почтовый адрес: ___________________________________</w:t>
            </w: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767"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9071" w:type="dxa"/>
            <w:gridSpan w:val="2"/>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Указывается один из перечисленных способов</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4"/>
        <w:gridCol w:w="1531"/>
        <w:gridCol w:w="340"/>
        <w:gridCol w:w="4365"/>
      </w:tblGrid>
      <w:tr w:rsidR="00C53218" w:rsidRPr="00003E42" w:rsidTr="00C53218">
        <w:tc>
          <w:tcPr>
            <w:tcW w:w="2834" w:type="dxa"/>
            <w:vMerge w:val="restart"/>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tcBorders>
              <w:top w:val="nil"/>
              <w:left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340"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top w:val="nil"/>
              <w:left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2834" w:type="dxa"/>
            <w:vMerge/>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(подпись)</w:t>
            </w:r>
          </w:p>
        </w:tc>
        <w:tc>
          <w:tcPr>
            <w:tcW w:w="340"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outlineLvl w:val="1"/>
        <w:rPr>
          <w:color w:val="auto"/>
          <w:sz w:val="24"/>
          <w:lang w:val="ru-RU" w:eastAsia="ru-RU"/>
        </w:rPr>
      </w:pPr>
      <w:r w:rsidRPr="00C53218">
        <w:rPr>
          <w:color w:val="auto"/>
          <w:sz w:val="24"/>
          <w:lang w:val="ru-RU" w:eastAsia="ru-RU"/>
        </w:rPr>
        <w:lastRenderedPageBreak/>
        <w:t>Приложение N 12</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к Административному регламенту предоставления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 xml:space="preserve"> муниципальной услуги</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"Выдача разрешения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внесение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 том числе в связи с необходимостью продления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срока действия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ФОРМА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5216"/>
      </w:tblGrid>
      <w:tr w:rsidR="00C53218" w:rsidRPr="00003E42" w:rsidTr="00C53218">
        <w:tc>
          <w:tcPr>
            <w:tcW w:w="3798"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5216"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Кому 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почтовый индекс и адрес, телефон, адрес электронной почты)</w:t>
            </w:r>
          </w:p>
        </w:tc>
      </w:tr>
      <w:tr w:rsidR="00C53218" w:rsidRPr="00003E42" w:rsidTr="00C53218">
        <w:tc>
          <w:tcPr>
            <w:tcW w:w="9014" w:type="dxa"/>
            <w:gridSpan w:val="2"/>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bookmarkStart w:id="76" w:name="P2059"/>
            <w:bookmarkEnd w:id="76"/>
            <w:r w:rsidRPr="00C53218">
              <w:rPr>
                <w:color w:val="auto"/>
                <w:sz w:val="24"/>
                <w:lang w:val="ru-RU" w:eastAsia="ru-RU"/>
              </w:rPr>
              <w:t>РЕШЕНИЕ</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об отказе в выдаче дубликата разрешения на строительство</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_________________________________________________________________________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по результатам рассмотрения заявления о выдаче дубликата разрешения на строительство от ______________________ N __________________ принято решение</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(дата и номер регистрации)</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об отказе в выдаче дубликата разрешения на строительство.</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4"/>
        <w:gridCol w:w="4422"/>
        <w:gridCol w:w="2381"/>
      </w:tblGrid>
      <w:tr w:rsidR="00C53218" w:rsidRPr="00003E42" w:rsidTr="00C53218">
        <w:tc>
          <w:tcPr>
            <w:tcW w:w="2224"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N пункта Административного регламента</w:t>
            </w:r>
          </w:p>
        </w:tc>
        <w:tc>
          <w:tcPr>
            <w:tcW w:w="4422"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основания для отказа в выдаче дубликата разрешения на строительство в соответствии с Административным регламентом</w:t>
            </w:r>
          </w:p>
        </w:tc>
        <w:tc>
          <w:tcPr>
            <w:tcW w:w="2381"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Разъяснение причин отказа в выдаче дубликата разрешения на строительство</w:t>
            </w:r>
          </w:p>
        </w:tc>
      </w:tr>
      <w:tr w:rsidR="00C53218" w:rsidRPr="00C53218" w:rsidTr="00C53218">
        <w:tc>
          <w:tcPr>
            <w:tcW w:w="2224" w:type="dxa"/>
          </w:tcPr>
          <w:p w:rsidR="00C53218" w:rsidRPr="00C53218" w:rsidRDefault="00003E42" w:rsidP="00C53218">
            <w:pPr>
              <w:widowControl w:val="0"/>
              <w:autoSpaceDE w:val="0"/>
              <w:autoSpaceDN w:val="0"/>
              <w:spacing w:after="0" w:line="240" w:lineRule="auto"/>
              <w:ind w:left="0" w:right="0" w:firstLine="0"/>
              <w:rPr>
                <w:color w:val="auto"/>
                <w:sz w:val="24"/>
                <w:lang w:val="ru-RU" w:eastAsia="ru-RU"/>
              </w:rPr>
            </w:pPr>
            <w:hyperlink w:anchor="P328" w:tooltip="2.30. Исчерпывающий перечень оснований для отказа в выдаче дубликата разрешения на строительство:">
              <w:r w:rsidR="00C53218" w:rsidRPr="00C53218">
                <w:rPr>
                  <w:color w:val="0000FF"/>
                  <w:sz w:val="24"/>
                  <w:lang w:val="ru-RU" w:eastAsia="ru-RU"/>
                </w:rPr>
                <w:t>пункт 2.30</w:t>
              </w:r>
            </w:hyperlink>
          </w:p>
        </w:tc>
        <w:tc>
          <w:tcPr>
            <w:tcW w:w="4422" w:type="dxa"/>
          </w:tcPr>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 xml:space="preserve">несоответствие заявителя кругу лиц, указанных в </w:t>
            </w:r>
            <w:hyperlink w:anchor="P80" w:tooltip="2.2. Муниципальная услуга предоставляется Клинцовской городской администрацией.">
              <w:r w:rsidRPr="00C53218">
                <w:rPr>
                  <w:color w:val="0000FF"/>
                  <w:sz w:val="24"/>
                  <w:lang w:val="ru-RU" w:eastAsia="ru-RU"/>
                </w:rPr>
                <w:t>пункте 2.2</w:t>
              </w:r>
            </w:hyperlink>
            <w:r w:rsidRPr="00C53218">
              <w:rPr>
                <w:color w:val="auto"/>
                <w:sz w:val="24"/>
                <w:lang w:val="ru-RU" w:eastAsia="ru-RU"/>
              </w:rPr>
              <w:t xml:space="preserve"> Административного регламента</w:t>
            </w:r>
          </w:p>
        </w:tc>
        <w:tc>
          <w:tcPr>
            <w:tcW w:w="238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Указываются основания такого вывода</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340"/>
        <w:gridCol w:w="1531"/>
        <w:gridCol w:w="340"/>
        <w:gridCol w:w="4365"/>
      </w:tblGrid>
      <w:tr w:rsidR="00C53218" w:rsidRPr="00003E42" w:rsidTr="00C53218">
        <w:tc>
          <w:tcPr>
            <w:tcW w:w="9070" w:type="dxa"/>
            <w:gridSpan w:val="5"/>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Вы вправе повторно обратиться с заявлением о выдаче дубликата разрешения на строительство после устранения указанного нарушения.</w:t>
            </w:r>
          </w:p>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Данный отказ может быть обжалован в досудебном порядке путем направления жалобы в __________________________________________________, а также в судебном порядке.</w:t>
            </w:r>
          </w:p>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Дополнительно информируем: _____________________________________________</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_________________________________________________________________________.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tc>
      </w:tr>
      <w:tr w:rsidR="00C53218" w:rsidRPr="00003E42" w:rsidTr="00C53218">
        <w:tc>
          <w:tcPr>
            <w:tcW w:w="2494"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340"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340"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2494"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(должность)</w:t>
            </w:r>
          </w:p>
        </w:tc>
        <w:tc>
          <w:tcPr>
            <w:tcW w:w="340"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(подпись)</w:t>
            </w:r>
          </w:p>
        </w:tc>
        <w:tc>
          <w:tcPr>
            <w:tcW w:w="340"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w:t>
            </w:r>
          </w:p>
        </w:tc>
      </w:tr>
      <w:tr w:rsidR="00C53218" w:rsidRPr="00C53218" w:rsidTr="00C53218">
        <w:tc>
          <w:tcPr>
            <w:tcW w:w="9070" w:type="dxa"/>
            <w:gridSpan w:val="5"/>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Дата</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outlineLvl w:val="1"/>
        <w:rPr>
          <w:color w:val="auto"/>
          <w:sz w:val="24"/>
          <w:lang w:val="ru-RU" w:eastAsia="ru-RU"/>
        </w:rPr>
      </w:pPr>
      <w:r w:rsidRPr="00C53218">
        <w:rPr>
          <w:color w:val="auto"/>
          <w:sz w:val="24"/>
          <w:lang w:val="ru-RU" w:eastAsia="ru-RU"/>
        </w:rPr>
        <w:lastRenderedPageBreak/>
        <w:t>Приложение N 13</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к Административному регламенту предоставления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муниципальной услуги</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"Выдача разрешения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внесение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 том числе в связи с необходимостью продления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срока действия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ФОРМА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ЗАЯВЛЕНИЕ</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об оставлении заявления о выдаче разрешения</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 строительство, заявления о внесении изменений</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в разрешение на строительство, заявления о внесении</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изменений в разрешение на строительство в связи</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с необходимостью продления срока действия разрешения</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 строительство, уведомления о переходе прав на земельный</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участок, права пользования недрами, об образовании</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земельного участка без рассмотрения</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"__" __________ 20___ г.</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53218" w:rsidRPr="00003E42" w:rsidTr="00C53218">
        <w:tc>
          <w:tcPr>
            <w:tcW w:w="9071" w:type="dxa"/>
            <w:tcBorders>
              <w:top w:val="nil"/>
              <w:left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9071" w:type="dxa"/>
            <w:tcBorders>
              <w:left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blPrEx>
          <w:tblBorders>
            <w:insideH w:val="nil"/>
          </w:tblBorders>
        </w:tblPrEx>
        <w:tc>
          <w:tcPr>
            <w:tcW w:w="9071"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Прошу оставить _____________________________________________________ &lt;*&gt; от __________________ N _________________ без рассмотрения.</w:t>
            </w:r>
          </w:p>
          <w:p w:rsidR="00C53218" w:rsidRPr="00C53218" w:rsidRDefault="00C53218" w:rsidP="00C53218">
            <w:pPr>
              <w:widowControl w:val="0"/>
              <w:autoSpaceDE w:val="0"/>
              <w:autoSpaceDN w:val="0"/>
              <w:spacing w:after="0" w:line="240" w:lineRule="auto"/>
              <w:ind w:left="540" w:right="0" w:firstLine="540"/>
              <w:rPr>
                <w:color w:val="auto"/>
                <w:sz w:val="24"/>
                <w:lang w:val="ru-RU" w:eastAsia="ru-RU"/>
              </w:rPr>
            </w:pPr>
            <w:r w:rsidRPr="00C53218">
              <w:rPr>
                <w:color w:val="auto"/>
                <w:sz w:val="24"/>
                <w:lang w:val="ru-RU" w:eastAsia="ru-RU"/>
              </w:rPr>
              <w:t>(дата и номер регистрации)</w:t>
            </w:r>
          </w:p>
        </w:tc>
      </w:tr>
      <w:tr w:rsidR="00C53218" w:rsidRPr="00C53218" w:rsidTr="00C53218">
        <w:tblPrEx>
          <w:tblBorders>
            <w:insideH w:val="nil"/>
          </w:tblBorders>
        </w:tblPrEx>
        <w:tc>
          <w:tcPr>
            <w:tcW w:w="9071"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 Сведения о застройщике</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43"/>
        <w:gridCol w:w="6066"/>
        <w:gridCol w:w="1928"/>
      </w:tblGrid>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Сведения о физическом лице, в случае если застройщиком является физическое лицо:</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Фамилия, имя, отчество (при наличии)</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1.1.3</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Основной государственный регистрационный номер индивидуального предпринимателя</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Сведения о юридическом лице: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1.2.1</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Полное наименование</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C53218"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1.2.2</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Основной государственный регистрационный номер</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1043" w:type="dxa"/>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1.2.3</w:t>
            </w:r>
          </w:p>
        </w:tc>
        <w:tc>
          <w:tcPr>
            <w:tcW w:w="6066"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Идентификационный номер налогоплательщика - юридического лица</w:t>
            </w:r>
          </w:p>
        </w:tc>
        <w:tc>
          <w:tcPr>
            <w:tcW w:w="1928"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Приложение: ___________________________________________________________</w:t>
      </w:r>
    </w:p>
    <w:p w:rsidR="00C53218" w:rsidRPr="00C53218" w:rsidRDefault="00C53218" w:rsidP="00C53218">
      <w:pPr>
        <w:widowControl w:val="0"/>
        <w:autoSpaceDE w:val="0"/>
        <w:autoSpaceDN w:val="0"/>
        <w:spacing w:before="240" w:after="0" w:line="240" w:lineRule="auto"/>
        <w:ind w:left="0" w:right="0" w:firstLine="0"/>
        <w:jc w:val="left"/>
        <w:rPr>
          <w:color w:val="auto"/>
          <w:sz w:val="24"/>
          <w:lang w:val="ru-RU" w:eastAsia="ru-RU"/>
        </w:rPr>
      </w:pPr>
      <w:r w:rsidRPr="00C53218">
        <w:rPr>
          <w:color w:val="auto"/>
          <w:sz w:val="24"/>
          <w:lang w:val="ru-RU" w:eastAsia="ru-RU"/>
        </w:rPr>
        <w:lastRenderedPageBreak/>
        <w:t>Номер телефона и адрес электронной почты для связи: _______________________</w:t>
      </w:r>
    </w:p>
    <w:p w:rsidR="00C53218" w:rsidRPr="00C53218" w:rsidRDefault="00C53218" w:rsidP="00C53218">
      <w:pPr>
        <w:widowControl w:val="0"/>
        <w:autoSpaceDE w:val="0"/>
        <w:autoSpaceDN w:val="0"/>
        <w:spacing w:before="240" w:after="0" w:line="240" w:lineRule="auto"/>
        <w:ind w:left="0" w:right="0" w:firstLine="0"/>
        <w:jc w:val="left"/>
        <w:rPr>
          <w:color w:val="auto"/>
          <w:sz w:val="24"/>
          <w:lang w:val="ru-RU" w:eastAsia="ru-RU"/>
        </w:rPr>
      </w:pPr>
      <w:r w:rsidRPr="00C53218">
        <w:rPr>
          <w:color w:val="auto"/>
          <w:sz w:val="24"/>
          <w:lang w:val="ru-RU" w:eastAsia="ru-RU"/>
        </w:rPr>
        <w:t>Результат рассмотрения настоящего заявления прошу:</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80"/>
        <w:gridCol w:w="1191"/>
      </w:tblGrid>
      <w:tr w:rsidR="00C53218" w:rsidRPr="00003E42" w:rsidTr="00C53218">
        <w:tc>
          <w:tcPr>
            <w:tcW w:w="7880"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9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880"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______________________________________</w:t>
            </w:r>
          </w:p>
        </w:tc>
        <w:tc>
          <w:tcPr>
            <w:tcW w:w="119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880"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на бумажном носителе на почтовый адрес: ________________________________________________</w:t>
            </w:r>
          </w:p>
        </w:tc>
        <w:tc>
          <w:tcPr>
            <w:tcW w:w="119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7880"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направить в форме электронного документа в личный кабинет в единой информационной системе жилищного строительства</w:t>
            </w:r>
          </w:p>
        </w:tc>
        <w:tc>
          <w:tcPr>
            <w:tcW w:w="1191" w:type="dxa"/>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9071" w:type="dxa"/>
            <w:gridSpan w:val="2"/>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Указывается один из перечисленных способов</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871"/>
        <w:gridCol w:w="340"/>
        <w:gridCol w:w="4365"/>
      </w:tblGrid>
      <w:tr w:rsidR="00C53218" w:rsidRPr="00003E42" w:rsidTr="00C53218">
        <w:tc>
          <w:tcPr>
            <w:tcW w:w="2494" w:type="dxa"/>
            <w:vMerge w:val="restart"/>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871" w:type="dxa"/>
            <w:tcBorders>
              <w:top w:val="nil"/>
              <w:left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340"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top w:val="nil"/>
              <w:left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2494" w:type="dxa"/>
            <w:vMerge/>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871"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(подпись)</w:t>
            </w:r>
          </w:p>
        </w:tc>
        <w:tc>
          <w:tcPr>
            <w:tcW w:w="340"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65" w:type="dxa"/>
            <w:tcBorders>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w:t>
      </w:r>
    </w:p>
    <w:p w:rsidR="00C53218" w:rsidRPr="00C53218" w:rsidRDefault="00C53218" w:rsidP="00C53218">
      <w:pPr>
        <w:widowControl w:val="0"/>
        <w:autoSpaceDE w:val="0"/>
        <w:autoSpaceDN w:val="0"/>
        <w:spacing w:before="240" w:after="0" w:line="240" w:lineRule="auto"/>
        <w:ind w:left="0" w:right="0" w:firstLine="540"/>
        <w:rPr>
          <w:color w:val="auto"/>
          <w:sz w:val="24"/>
          <w:lang w:val="ru-RU" w:eastAsia="ru-RU"/>
        </w:rPr>
      </w:pPr>
      <w:r w:rsidRPr="00C53218">
        <w:rPr>
          <w:color w:val="auto"/>
          <w:sz w:val="24"/>
          <w:lang w:val="ru-RU" w:eastAsia="ru-RU"/>
        </w:rPr>
        <w:t>&lt;*&gt; 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BD0E12" w:rsidRDefault="00BD0E12" w:rsidP="00C53218">
      <w:pPr>
        <w:widowControl w:val="0"/>
        <w:autoSpaceDE w:val="0"/>
        <w:autoSpaceDN w:val="0"/>
        <w:spacing w:after="0" w:line="240" w:lineRule="auto"/>
        <w:ind w:left="0" w:right="0" w:firstLine="0"/>
        <w:jc w:val="right"/>
        <w:outlineLvl w:val="1"/>
        <w:rPr>
          <w:color w:val="auto"/>
          <w:sz w:val="24"/>
          <w:lang w:val="ru-RU" w:eastAsia="ru-RU"/>
        </w:rPr>
      </w:pPr>
    </w:p>
    <w:p w:rsidR="000620FB" w:rsidRDefault="000620FB" w:rsidP="00C53218">
      <w:pPr>
        <w:widowControl w:val="0"/>
        <w:autoSpaceDE w:val="0"/>
        <w:autoSpaceDN w:val="0"/>
        <w:spacing w:after="0" w:line="240" w:lineRule="auto"/>
        <w:ind w:left="0" w:right="0" w:firstLine="0"/>
        <w:jc w:val="right"/>
        <w:outlineLvl w:val="1"/>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outlineLvl w:val="1"/>
        <w:rPr>
          <w:color w:val="auto"/>
          <w:sz w:val="24"/>
          <w:lang w:val="ru-RU" w:eastAsia="ru-RU"/>
        </w:rPr>
      </w:pPr>
      <w:r w:rsidRPr="00C53218">
        <w:rPr>
          <w:color w:val="auto"/>
          <w:sz w:val="24"/>
          <w:lang w:val="ru-RU" w:eastAsia="ru-RU"/>
        </w:rPr>
        <w:t>Приложение N 14</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к Административному регламенту предоставления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 xml:space="preserve"> муниципальной услуги</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"Выдача разрешения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внесение изменений в разрешение на строительство,</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в том числе в связи с необходимостью продления</w:t>
      </w: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срока действия разрешения на строительство"</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right"/>
        <w:rPr>
          <w:color w:val="auto"/>
          <w:sz w:val="24"/>
          <w:lang w:val="ru-RU" w:eastAsia="ru-RU"/>
        </w:rPr>
      </w:pPr>
      <w:r w:rsidRPr="00C53218">
        <w:rPr>
          <w:color w:val="auto"/>
          <w:sz w:val="24"/>
          <w:lang w:val="ru-RU" w:eastAsia="ru-RU"/>
        </w:rPr>
        <w:t>ФОРМА</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340"/>
        <w:gridCol w:w="964"/>
        <w:gridCol w:w="134"/>
        <w:gridCol w:w="433"/>
        <w:gridCol w:w="340"/>
        <w:gridCol w:w="4309"/>
      </w:tblGrid>
      <w:tr w:rsidR="00C53218" w:rsidRPr="00003E42" w:rsidTr="00C53218">
        <w:tc>
          <w:tcPr>
            <w:tcW w:w="3798" w:type="dxa"/>
            <w:gridSpan w:val="3"/>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5216" w:type="dxa"/>
            <w:gridSpan w:val="4"/>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Кому 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почтовый индекс и адрес, телефон, адрес электронной почты)</w:t>
            </w:r>
          </w:p>
        </w:tc>
      </w:tr>
      <w:tr w:rsidR="00C53218" w:rsidRPr="00003E42" w:rsidTr="00C53218">
        <w:tc>
          <w:tcPr>
            <w:tcW w:w="9014" w:type="dxa"/>
            <w:gridSpan w:val="7"/>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bookmarkStart w:id="77" w:name="P2195"/>
            <w:bookmarkEnd w:id="77"/>
            <w:r w:rsidRPr="00C53218">
              <w:rPr>
                <w:color w:val="auto"/>
                <w:sz w:val="24"/>
                <w:lang w:val="ru-RU" w:eastAsia="ru-RU"/>
              </w:rPr>
              <w:t>РЕШЕНИЕ</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об оставлении заявления о выдаче разрешения на строительство, заявления о внесении изменений в разрешение на строительство, заявления о внесении изменений в разрешение на строительство в связи с необходимостью продления срока действия разрешения на строительство, уведомления о переходе прав на земельный участок, права пользования недрами, об образовании земельного участка без рассмотрения</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На основании Вашего заявления от ___________________ N ___________________</w:t>
            </w:r>
          </w:p>
        </w:tc>
      </w:tr>
      <w:tr w:rsidR="00C53218" w:rsidRPr="00C53218" w:rsidTr="00C53218">
        <w:tc>
          <w:tcPr>
            <w:tcW w:w="3932" w:type="dxa"/>
            <w:gridSpan w:val="4"/>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5082" w:type="dxa"/>
            <w:gridSpan w:val="3"/>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(дата и номер регистрации)</w:t>
            </w:r>
          </w:p>
        </w:tc>
      </w:tr>
      <w:tr w:rsidR="00C53218" w:rsidRPr="00C53218" w:rsidTr="00C53218">
        <w:tc>
          <w:tcPr>
            <w:tcW w:w="9014" w:type="dxa"/>
            <w:gridSpan w:val="7"/>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об оставлении ___________________________________________________ &lt;*&gt; без рассмотрения _____________________________________________________________</w:t>
            </w:r>
          </w:p>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r w:rsidRPr="00C53218">
              <w:rPr>
                <w:color w:val="auto"/>
                <w:sz w:val="24"/>
                <w:lang w:val="ru-RU" w:eastAsia="ru-RU"/>
              </w:rPr>
              <w:t>_________________________________________________________________________</w:t>
            </w:r>
          </w:p>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принято решение об оставлении _________________________________________ &lt;*&gt; от ______________ N ______________ без рассмотрения.</w:t>
            </w:r>
          </w:p>
          <w:p w:rsidR="00C53218" w:rsidRPr="00C53218" w:rsidRDefault="00C53218" w:rsidP="00C53218">
            <w:pPr>
              <w:widowControl w:val="0"/>
              <w:autoSpaceDE w:val="0"/>
              <w:autoSpaceDN w:val="0"/>
              <w:spacing w:after="0" w:line="240" w:lineRule="auto"/>
              <w:ind w:left="0" w:right="0" w:firstLine="283"/>
              <w:rPr>
                <w:color w:val="auto"/>
                <w:sz w:val="24"/>
                <w:lang w:val="ru-RU" w:eastAsia="ru-RU"/>
              </w:rPr>
            </w:pPr>
            <w:r w:rsidRPr="00C53218">
              <w:rPr>
                <w:color w:val="auto"/>
                <w:sz w:val="24"/>
                <w:lang w:val="ru-RU" w:eastAsia="ru-RU"/>
              </w:rPr>
              <w:t>(дата и номер регистрации)</w:t>
            </w:r>
          </w:p>
        </w:tc>
      </w:tr>
      <w:tr w:rsidR="00C53218" w:rsidRPr="00C53218" w:rsidTr="00C53218">
        <w:tc>
          <w:tcPr>
            <w:tcW w:w="2494"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340"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gridSpan w:val="3"/>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340" w:type="dxa"/>
            <w:tcBorders>
              <w:top w:val="nil"/>
              <w:left w:val="nil"/>
              <w:bottom w:val="nil"/>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09" w:type="dxa"/>
            <w:tcBorders>
              <w:top w:val="nil"/>
              <w:left w:val="nil"/>
              <w:bottom w:val="single" w:sz="4" w:space="0" w:color="auto"/>
              <w:right w:val="nil"/>
            </w:tcBorders>
            <w:vAlign w:val="bottom"/>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r>
      <w:tr w:rsidR="00C53218" w:rsidRPr="00003E42" w:rsidTr="00C53218">
        <w:tc>
          <w:tcPr>
            <w:tcW w:w="2494"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(должность)</w:t>
            </w:r>
          </w:p>
        </w:tc>
        <w:tc>
          <w:tcPr>
            <w:tcW w:w="340"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1531" w:type="dxa"/>
            <w:gridSpan w:val="3"/>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(подпись)</w:t>
            </w:r>
          </w:p>
        </w:tc>
        <w:tc>
          <w:tcPr>
            <w:tcW w:w="340" w:type="dxa"/>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p>
        </w:tc>
        <w:tc>
          <w:tcPr>
            <w:tcW w:w="4309" w:type="dxa"/>
            <w:tcBorders>
              <w:top w:val="single" w:sz="4" w:space="0" w:color="auto"/>
              <w:left w:val="nil"/>
              <w:bottom w:val="nil"/>
              <w:right w:val="nil"/>
            </w:tcBorders>
          </w:tcPr>
          <w:p w:rsidR="00C53218" w:rsidRPr="00C53218" w:rsidRDefault="00C53218" w:rsidP="00C53218">
            <w:pPr>
              <w:widowControl w:val="0"/>
              <w:autoSpaceDE w:val="0"/>
              <w:autoSpaceDN w:val="0"/>
              <w:spacing w:after="0" w:line="240" w:lineRule="auto"/>
              <w:ind w:left="0" w:right="0" w:firstLine="0"/>
              <w:jc w:val="center"/>
              <w:rPr>
                <w:color w:val="auto"/>
                <w:sz w:val="24"/>
                <w:lang w:val="ru-RU" w:eastAsia="ru-RU"/>
              </w:rPr>
            </w:pPr>
            <w:r w:rsidRPr="00C53218">
              <w:rPr>
                <w:color w:val="auto"/>
                <w:sz w:val="24"/>
                <w:lang w:val="ru-RU" w:eastAsia="ru-RU"/>
              </w:rPr>
              <w:t>(фамилия, имя, отчество (при наличии)</w:t>
            </w:r>
          </w:p>
        </w:tc>
      </w:tr>
      <w:tr w:rsidR="00C53218" w:rsidRPr="00C53218" w:rsidTr="00C53218">
        <w:tc>
          <w:tcPr>
            <w:tcW w:w="9014" w:type="dxa"/>
            <w:gridSpan w:val="7"/>
            <w:tcBorders>
              <w:top w:val="nil"/>
              <w:left w:val="nil"/>
              <w:bottom w:val="nil"/>
              <w:right w:val="nil"/>
            </w:tcBorders>
          </w:tcPr>
          <w:p w:rsidR="00C53218" w:rsidRPr="00C53218" w:rsidRDefault="00C53218" w:rsidP="00C53218">
            <w:pPr>
              <w:widowControl w:val="0"/>
              <w:autoSpaceDE w:val="0"/>
              <w:autoSpaceDN w:val="0"/>
              <w:spacing w:after="0" w:line="240" w:lineRule="auto"/>
              <w:ind w:left="0" w:right="0" w:firstLine="0"/>
              <w:jc w:val="left"/>
              <w:rPr>
                <w:color w:val="auto"/>
                <w:sz w:val="24"/>
                <w:lang w:val="ru-RU" w:eastAsia="ru-RU"/>
              </w:rPr>
            </w:pPr>
            <w:r w:rsidRPr="00C53218">
              <w:rPr>
                <w:color w:val="auto"/>
                <w:sz w:val="24"/>
                <w:lang w:val="ru-RU" w:eastAsia="ru-RU"/>
              </w:rPr>
              <w:t>Дата</w:t>
            </w:r>
          </w:p>
        </w:tc>
      </w:tr>
    </w:tbl>
    <w:p w:rsidR="00C53218" w:rsidRPr="00C53218" w:rsidRDefault="00C53218" w:rsidP="00C53218">
      <w:pPr>
        <w:widowControl w:val="0"/>
        <w:autoSpaceDE w:val="0"/>
        <w:autoSpaceDN w:val="0"/>
        <w:spacing w:after="0" w:line="240" w:lineRule="auto"/>
        <w:ind w:left="0" w:right="0" w:firstLine="0"/>
        <w:rPr>
          <w:color w:val="auto"/>
          <w:sz w:val="24"/>
          <w:lang w:val="ru-RU" w:eastAsia="ru-RU"/>
        </w:rPr>
      </w:pPr>
    </w:p>
    <w:p w:rsidR="00C53218" w:rsidRPr="00C53218" w:rsidRDefault="00C53218" w:rsidP="00C53218">
      <w:pPr>
        <w:widowControl w:val="0"/>
        <w:autoSpaceDE w:val="0"/>
        <w:autoSpaceDN w:val="0"/>
        <w:spacing w:after="0" w:line="240" w:lineRule="auto"/>
        <w:ind w:left="0" w:right="0" w:firstLine="540"/>
        <w:rPr>
          <w:color w:val="auto"/>
          <w:sz w:val="24"/>
          <w:lang w:val="ru-RU" w:eastAsia="ru-RU"/>
        </w:rPr>
      </w:pPr>
      <w:r w:rsidRPr="00C53218">
        <w:rPr>
          <w:color w:val="auto"/>
          <w:sz w:val="24"/>
          <w:lang w:val="ru-RU" w:eastAsia="ru-RU"/>
        </w:rPr>
        <w:t>--------------------------------</w:t>
      </w:r>
    </w:p>
    <w:p w:rsidR="00C53218" w:rsidRPr="00C53218" w:rsidRDefault="00C53218" w:rsidP="00C53218">
      <w:pPr>
        <w:widowControl w:val="0"/>
        <w:autoSpaceDE w:val="0"/>
        <w:autoSpaceDN w:val="0"/>
        <w:spacing w:before="240" w:after="0" w:line="240" w:lineRule="auto"/>
        <w:ind w:left="0" w:right="0" w:firstLine="540"/>
        <w:rPr>
          <w:color w:val="auto"/>
          <w:sz w:val="24"/>
          <w:lang w:val="ru-RU" w:eastAsia="ru-RU"/>
        </w:rPr>
      </w:pPr>
      <w:r w:rsidRPr="00C53218">
        <w:rPr>
          <w:color w:val="auto"/>
          <w:sz w:val="24"/>
          <w:lang w:val="ru-RU" w:eastAsia="ru-RU"/>
        </w:rPr>
        <w:t>&lt;*&gt; 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C53218" w:rsidRPr="00C53218" w:rsidRDefault="00C53218" w:rsidP="00BD0E12">
      <w:pPr>
        <w:ind w:left="0" w:firstLine="0"/>
        <w:rPr>
          <w:lang w:val="ru-RU"/>
        </w:rPr>
      </w:pPr>
    </w:p>
    <w:sectPr w:rsidR="00C53218" w:rsidRPr="00C53218" w:rsidSect="0091466C">
      <w:pgSz w:w="11906" w:h="16838"/>
      <w:pgMar w:top="28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526"/>
    <w:rsid w:val="00003E42"/>
    <w:rsid w:val="000362E0"/>
    <w:rsid w:val="000620FB"/>
    <w:rsid w:val="000E002A"/>
    <w:rsid w:val="000E1C86"/>
    <w:rsid w:val="00110A6D"/>
    <w:rsid w:val="00147E03"/>
    <w:rsid w:val="00192748"/>
    <w:rsid w:val="00200CF4"/>
    <w:rsid w:val="002329EE"/>
    <w:rsid w:val="002453F8"/>
    <w:rsid w:val="00311942"/>
    <w:rsid w:val="003B3E8D"/>
    <w:rsid w:val="003D4BF7"/>
    <w:rsid w:val="003E5E59"/>
    <w:rsid w:val="0049033D"/>
    <w:rsid w:val="004A093D"/>
    <w:rsid w:val="004A79DF"/>
    <w:rsid w:val="004F7147"/>
    <w:rsid w:val="00503A39"/>
    <w:rsid w:val="005402F1"/>
    <w:rsid w:val="00580F41"/>
    <w:rsid w:val="00593267"/>
    <w:rsid w:val="005D318F"/>
    <w:rsid w:val="006035A2"/>
    <w:rsid w:val="006339A2"/>
    <w:rsid w:val="006621D0"/>
    <w:rsid w:val="00685364"/>
    <w:rsid w:val="007122EF"/>
    <w:rsid w:val="00756520"/>
    <w:rsid w:val="0076656B"/>
    <w:rsid w:val="00802111"/>
    <w:rsid w:val="0091466C"/>
    <w:rsid w:val="00934457"/>
    <w:rsid w:val="00A95E99"/>
    <w:rsid w:val="00AB4746"/>
    <w:rsid w:val="00AD3BC0"/>
    <w:rsid w:val="00B46F86"/>
    <w:rsid w:val="00BA176A"/>
    <w:rsid w:val="00BC6526"/>
    <w:rsid w:val="00BD0E12"/>
    <w:rsid w:val="00BF3BB7"/>
    <w:rsid w:val="00C502F9"/>
    <w:rsid w:val="00C53218"/>
    <w:rsid w:val="00C5717D"/>
    <w:rsid w:val="00D03FA3"/>
    <w:rsid w:val="00D30390"/>
    <w:rsid w:val="00D30F21"/>
    <w:rsid w:val="00D92CDA"/>
    <w:rsid w:val="00DD6B30"/>
    <w:rsid w:val="00E0673A"/>
    <w:rsid w:val="00E07AAA"/>
    <w:rsid w:val="00E35C37"/>
    <w:rsid w:val="00ED57D1"/>
    <w:rsid w:val="00EF3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C63C7F-296F-4741-9089-23F9C328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6C"/>
    <w:pPr>
      <w:spacing w:after="8" w:line="225" w:lineRule="auto"/>
      <w:ind w:left="14" w:right="24" w:firstLine="710"/>
      <w:jc w:val="both"/>
    </w:pPr>
    <w:rPr>
      <w:rFonts w:ascii="Times New Roman" w:eastAsia="Times New Roman" w:hAnsi="Times New Roman" w:cs="Times New Roman"/>
      <w:color w:val="000000"/>
      <w:sz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466C"/>
    <w:pPr>
      <w:spacing w:after="0" w:line="240" w:lineRule="auto"/>
      <w:ind w:left="14" w:right="24" w:firstLine="710"/>
      <w:jc w:val="both"/>
    </w:pPr>
    <w:rPr>
      <w:rFonts w:ascii="Times New Roman" w:eastAsia="Times New Roman" w:hAnsi="Times New Roman" w:cs="Times New Roman"/>
      <w:color w:val="000000"/>
      <w:sz w:val="26"/>
      <w:lang w:val="en-US"/>
    </w:rPr>
  </w:style>
  <w:style w:type="character" w:styleId="a4">
    <w:name w:val="Hyperlink"/>
    <w:basedOn w:val="a0"/>
    <w:uiPriority w:val="99"/>
    <w:unhideWhenUsed/>
    <w:rsid w:val="0091466C"/>
    <w:rPr>
      <w:color w:val="0563C1" w:themeColor="hyperlink"/>
      <w:u w:val="single"/>
    </w:rPr>
  </w:style>
  <w:style w:type="paragraph" w:customStyle="1" w:styleId="ConsPlusNormal">
    <w:name w:val="ConsPlusNormal"/>
    <w:rsid w:val="0091466C"/>
    <w:pPr>
      <w:widowControl w:val="0"/>
      <w:autoSpaceDE w:val="0"/>
      <w:autoSpaceDN w:val="0"/>
      <w:spacing w:after="0" w:line="240" w:lineRule="auto"/>
    </w:pPr>
    <w:rPr>
      <w:rFonts w:ascii="Times New Roman" w:eastAsia="Times New Roman" w:hAnsi="Times New Roman" w:cs="Times New Roman"/>
      <w:sz w:val="24"/>
      <w:lang w:eastAsia="ru-RU"/>
    </w:rPr>
  </w:style>
  <w:style w:type="numbering" w:customStyle="1" w:styleId="1">
    <w:name w:val="Нет списка1"/>
    <w:next w:val="a2"/>
    <w:uiPriority w:val="99"/>
    <w:semiHidden/>
    <w:unhideWhenUsed/>
    <w:rsid w:val="00C53218"/>
  </w:style>
  <w:style w:type="paragraph" w:customStyle="1" w:styleId="ConsPlusNonformat">
    <w:name w:val="ConsPlusNonformat"/>
    <w:rsid w:val="00C53218"/>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
    <w:name w:val="ConsPlusTitle"/>
    <w:rsid w:val="00C53218"/>
    <w:pPr>
      <w:widowControl w:val="0"/>
      <w:autoSpaceDE w:val="0"/>
      <w:autoSpaceDN w:val="0"/>
      <w:spacing w:after="0" w:line="240" w:lineRule="auto"/>
    </w:pPr>
    <w:rPr>
      <w:rFonts w:ascii="Arial" w:eastAsia="Times New Roman" w:hAnsi="Arial" w:cs="Arial"/>
      <w:b/>
      <w:sz w:val="24"/>
      <w:lang w:eastAsia="ru-RU"/>
    </w:rPr>
  </w:style>
  <w:style w:type="paragraph" w:customStyle="1" w:styleId="ConsPlusCell">
    <w:name w:val="ConsPlusCell"/>
    <w:rsid w:val="00C53218"/>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C53218"/>
    <w:pPr>
      <w:widowControl w:val="0"/>
      <w:autoSpaceDE w:val="0"/>
      <w:autoSpaceDN w:val="0"/>
      <w:spacing w:after="0" w:line="240" w:lineRule="auto"/>
    </w:pPr>
    <w:rPr>
      <w:rFonts w:ascii="Tahoma" w:eastAsia="Times New Roman" w:hAnsi="Tahoma" w:cs="Tahoma"/>
      <w:sz w:val="18"/>
      <w:lang w:eastAsia="ru-RU"/>
    </w:rPr>
  </w:style>
  <w:style w:type="paragraph" w:customStyle="1" w:styleId="ConsPlusTitlePage">
    <w:name w:val="ConsPlusTitlePage"/>
    <w:rsid w:val="00C53218"/>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C53218"/>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C53218"/>
    <w:pPr>
      <w:widowControl w:val="0"/>
      <w:autoSpaceDE w:val="0"/>
      <w:autoSpaceDN w:val="0"/>
      <w:spacing w:after="0" w:line="240" w:lineRule="auto"/>
    </w:pPr>
    <w:rPr>
      <w:rFonts w:ascii="Times New Roman" w:eastAsia="Times New Roman" w:hAnsi="Times New Roman" w:cs="Times New Roman"/>
      <w:sz w:val="24"/>
      <w:lang w:eastAsia="ru-RU"/>
    </w:rPr>
  </w:style>
  <w:style w:type="paragraph" w:styleId="a5">
    <w:name w:val="Balloon Text"/>
    <w:basedOn w:val="a"/>
    <w:link w:val="a6"/>
    <w:uiPriority w:val="99"/>
    <w:semiHidden/>
    <w:unhideWhenUsed/>
    <w:rsid w:val="00E35C3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35C37"/>
    <w:rPr>
      <w:rFonts w:ascii="Segoe UI" w:eastAsia="Times New Roman"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8514&amp;date=14.08.2025&amp;dst=448&amp;field=134" TargetMode="External"/><Relationship Id="rId117" Type="http://schemas.openxmlformats.org/officeDocument/2006/relationships/hyperlink" Target="https://login.consultant.ru/link/?req=doc&amp;base=LAW&amp;n=508514&amp;date=14.08.2025" TargetMode="External"/><Relationship Id="rId21" Type="http://schemas.openxmlformats.org/officeDocument/2006/relationships/hyperlink" Target="https://login.consultant.ru/link/?req=doc&amp;base=LAW&amp;n=508514&amp;date=14.08.2025&amp;dst=1596&amp;field=134" TargetMode="External"/><Relationship Id="rId42" Type="http://schemas.openxmlformats.org/officeDocument/2006/relationships/hyperlink" Target="https://login.consultant.ru/link/?req=doc&amp;base=LAW&amp;n=508514&amp;date=14.08.2025&amp;dst=100052&amp;field=134" TargetMode="External"/><Relationship Id="rId47" Type="http://schemas.openxmlformats.org/officeDocument/2006/relationships/hyperlink" Target="https://login.consultant.ru/link/?req=doc&amp;base=LAW&amp;n=508514&amp;date=14.08.2025&amp;dst=3291&amp;field=134" TargetMode="External"/><Relationship Id="rId63" Type="http://schemas.openxmlformats.org/officeDocument/2006/relationships/hyperlink" Target="https://login.consultant.ru/link/?req=doc&amp;base=LAW&amp;n=494998&amp;date=14.08.2025" TargetMode="External"/><Relationship Id="rId68" Type="http://schemas.openxmlformats.org/officeDocument/2006/relationships/hyperlink" Target="https://login.consultant.ru/link/?req=doc&amp;base=LAW&amp;n=508514&amp;date=14.08.2025&amp;dst=448&amp;field=134" TargetMode="External"/><Relationship Id="rId84" Type="http://schemas.openxmlformats.org/officeDocument/2006/relationships/hyperlink" Target="https://login.consultant.ru/link/?req=doc&amp;base=LAW&amp;n=508514&amp;date=14.08.2025" TargetMode="External"/><Relationship Id="rId89" Type="http://schemas.openxmlformats.org/officeDocument/2006/relationships/hyperlink" Target="https://login.consultant.ru/link/?req=doc&amp;base=LAW&amp;n=508514&amp;date=14.08.2025" TargetMode="External"/><Relationship Id="rId112" Type="http://schemas.openxmlformats.org/officeDocument/2006/relationships/hyperlink" Target="https://login.consultant.ru/link/?req=doc&amp;base=LAW&amp;n=508514&amp;date=14.08.2025" TargetMode="External"/><Relationship Id="rId16" Type="http://schemas.openxmlformats.org/officeDocument/2006/relationships/hyperlink" Target="https://login.consultant.ru/link/?req=doc&amp;base=LAW&amp;n=508514&amp;date=14.08.2025" TargetMode="External"/><Relationship Id="rId107" Type="http://schemas.openxmlformats.org/officeDocument/2006/relationships/hyperlink" Target="https://login.consultant.ru/link/?req=doc&amp;base=LAW&amp;n=508514&amp;date=14.08.2025&amp;dst=3192&amp;field=134" TargetMode="External"/><Relationship Id="rId11" Type="http://schemas.openxmlformats.org/officeDocument/2006/relationships/hyperlink" Target="https://login.consultant.ru/link/?req=doc&amp;base=LAW&amp;n=508514&amp;date=14.08.2025" TargetMode="External"/><Relationship Id="rId32" Type="http://schemas.openxmlformats.org/officeDocument/2006/relationships/hyperlink" Target="https://login.consultant.ru/link/?req=doc&amp;base=LAW&amp;n=508514&amp;date=14.08.2025&amp;dst=4044&amp;field=134" TargetMode="External"/><Relationship Id="rId37" Type="http://schemas.openxmlformats.org/officeDocument/2006/relationships/hyperlink" Target="https://login.consultant.ru/link/?req=doc&amp;base=LAW&amp;n=508514&amp;date=14.08.2025" TargetMode="External"/><Relationship Id="rId53" Type="http://schemas.openxmlformats.org/officeDocument/2006/relationships/hyperlink" Target="https://login.consultant.ru/link/?req=doc&amp;base=LAW&amp;n=508514&amp;date=14.08.2025&amp;dst=3300&amp;field=134" TargetMode="External"/><Relationship Id="rId58" Type="http://schemas.openxmlformats.org/officeDocument/2006/relationships/hyperlink" Target="https://login.consultant.ru/link/?req=doc&amp;base=LAW&amp;n=508514&amp;date=14.08.2025" TargetMode="External"/><Relationship Id="rId74" Type="http://schemas.openxmlformats.org/officeDocument/2006/relationships/hyperlink" Target="https://login.consultant.ru/link/?req=doc&amp;base=LAW&amp;n=508514&amp;date=14.08.2025&amp;dst=4044&amp;field=134" TargetMode="External"/><Relationship Id="rId79" Type="http://schemas.openxmlformats.org/officeDocument/2006/relationships/hyperlink" Target="https://login.consultant.ru/link/?req=doc&amp;base=LAW&amp;n=508514&amp;date=14.08.2025" TargetMode="External"/><Relationship Id="rId102" Type="http://schemas.openxmlformats.org/officeDocument/2006/relationships/hyperlink" Target="https://login.consultant.ru/link/?req=doc&amp;base=LAW&amp;n=508514&amp;date=14.08.2025&amp;dst=3219&amp;field=134" TargetMode="External"/><Relationship Id="rId5" Type="http://schemas.openxmlformats.org/officeDocument/2006/relationships/hyperlink" Target="https://login.consultant.ru/link/?req=doc&amp;base=LAW&amp;n=494996&amp;date=14.08.2025" TargetMode="External"/><Relationship Id="rId90" Type="http://schemas.openxmlformats.org/officeDocument/2006/relationships/hyperlink" Target="https://login.consultant.ru/link/?req=doc&amp;base=LAW&amp;n=508514&amp;date=14.08.2025" TargetMode="External"/><Relationship Id="rId95" Type="http://schemas.openxmlformats.org/officeDocument/2006/relationships/hyperlink" Target="https://login.consultant.ru/link/?req=doc&amp;base=LAW&amp;n=494998&amp;date=14.08.2025" TargetMode="External"/><Relationship Id="rId22" Type="http://schemas.openxmlformats.org/officeDocument/2006/relationships/hyperlink" Target="https://login.consultant.ru/link/?req=doc&amp;base=LAW&amp;n=508514&amp;date=14.08.2025&amp;dst=3192&amp;field=134" TargetMode="External"/><Relationship Id="rId27" Type="http://schemas.openxmlformats.org/officeDocument/2006/relationships/hyperlink" Target="https://login.consultant.ru/link/?req=doc&amp;base=LAW&amp;n=508514&amp;date=14.08.2025&amp;dst=3219&amp;field=134" TargetMode="External"/><Relationship Id="rId43" Type="http://schemas.openxmlformats.org/officeDocument/2006/relationships/hyperlink" Target="https://login.consultant.ru/link/?req=doc&amp;base=LAW&amp;n=494996&amp;date=14.08.2025&amp;dst=43&amp;field=134" TargetMode="External"/><Relationship Id="rId48" Type="http://schemas.openxmlformats.org/officeDocument/2006/relationships/hyperlink" Target="https://login.consultant.ru/link/?req=doc&amp;base=LAW&amp;n=508514&amp;date=14.08.2025&amp;dst=3049&amp;field=134" TargetMode="External"/><Relationship Id="rId64" Type="http://schemas.openxmlformats.org/officeDocument/2006/relationships/hyperlink" Target="https://login.consultant.ru/link/?req=doc&amp;base=LAW&amp;n=508514&amp;date=14.08.2025&amp;dst=3192&amp;field=134" TargetMode="External"/><Relationship Id="rId69" Type="http://schemas.openxmlformats.org/officeDocument/2006/relationships/hyperlink" Target="https://login.consultant.ru/link/?req=doc&amp;base=LAW&amp;n=508514&amp;date=14.08.2025&amp;dst=3219&amp;field=134" TargetMode="External"/><Relationship Id="rId113" Type="http://schemas.openxmlformats.org/officeDocument/2006/relationships/hyperlink" Target="https://login.consultant.ru/link/?req=doc&amp;base=LAW&amp;n=508514&amp;date=14.08.2025" TargetMode="External"/><Relationship Id="rId118" Type="http://schemas.openxmlformats.org/officeDocument/2006/relationships/hyperlink" Target="https://login.consultant.ru/link/?req=doc&amp;base=LAW&amp;n=508514&amp;date=14.08.2025" TargetMode="External"/><Relationship Id="rId80" Type="http://schemas.openxmlformats.org/officeDocument/2006/relationships/hyperlink" Target="https://login.consultant.ru/link/?req=doc&amp;base=LAW&amp;n=508514&amp;date=14.08.2025" TargetMode="External"/><Relationship Id="rId85" Type="http://schemas.openxmlformats.org/officeDocument/2006/relationships/hyperlink" Target="https://login.consultant.ru/link/?req=doc&amp;base=LAW&amp;n=508514&amp;date=14.08.2025" TargetMode="External"/><Relationship Id="rId12" Type="http://schemas.openxmlformats.org/officeDocument/2006/relationships/hyperlink" Target="https://login.consultant.ru/link/?req=doc&amp;base=LAW&amp;n=508514&amp;date=14.08.2025" TargetMode="External"/><Relationship Id="rId17" Type="http://schemas.openxmlformats.org/officeDocument/2006/relationships/hyperlink" Target="https://login.consultant.ru/link/?req=doc&amp;base=LAW&amp;n=508514&amp;date=14.08.2025" TargetMode="External"/><Relationship Id="rId33" Type="http://schemas.openxmlformats.org/officeDocument/2006/relationships/hyperlink" Target="https://login.consultant.ru/link/?req=doc&amp;base=LAW&amp;n=508514&amp;date=14.08.2025&amp;dst=100628&amp;field=134" TargetMode="External"/><Relationship Id="rId38" Type="http://schemas.openxmlformats.org/officeDocument/2006/relationships/hyperlink" Target="https://login.consultant.ru/link/?req=doc&amp;base=LAW&amp;n=508514&amp;date=14.08.2025&amp;dst=3552&amp;field=134" TargetMode="External"/><Relationship Id="rId59" Type="http://schemas.openxmlformats.org/officeDocument/2006/relationships/hyperlink" Target="https://login.consultant.ru/link/?req=doc&amp;base=LAW&amp;n=493188&amp;date=14.08.2025" TargetMode="External"/><Relationship Id="rId103" Type="http://schemas.openxmlformats.org/officeDocument/2006/relationships/hyperlink" Target="https://login.consultant.ru/link/?req=doc&amp;base=LAW&amp;n=508514&amp;date=14.08.2025&amp;dst=3219&amp;field=134" TargetMode="External"/><Relationship Id="rId108" Type="http://schemas.openxmlformats.org/officeDocument/2006/relationships/hyperlink" Target="https://login.consultant.ru/link/?req=doc&amp;base=LAW&amp;n=508514&amp;date=14.08.2025&amp;dst=3291&amp;field=134" TargetMode="External"/><Relationship Id="rId54" Type="http://schemas.openxmlformats.org/officeDocument/2006/relationships/hyperlink" Target="https://login.consultant.ru/link/?req=doc&amp;base=LAW&amp;n=508514&amp;date=14.08.2025&amp;dst=3054&amp;field=134" TargetMode="External"/><Relationship Id="rId70" Type="http://schemas.openxmlformats.org/officeDocument/2006/relationships/hyperlink" Target="https://login.consultant.ru/link/?req=doc&amp;base=LAW&amp;n=508514&amp;date=14.08.2025&amp;dst=3177&amp;field=134" TargetMode="External"/><Relationship Id="rId75" Type="http://schemas.openxmlformats.org/officeDocument/2006/relationships/hyperlink" Target="https://login.consultant.ru/link/?req=doc&amp;base=LAW&amp;n=508514&amp;date=14.08.2025&amp;dst=100628&amp;field=134" TargetMode="External"/><Relationship Id="rId91" Type="http://schemas.openxmlformats.org/officeDocument/2006/relationships/hyperlink" Target="https://login.consultant.ru/link/?req=doc&amp;base=LAW&amp;n=508514&amp;date=14.08.2025" TargetMode="External"/><Relationship Id="rId96" Type="http://schemas.openxmlformats.org/officeDocument/2006/relationships/hyperlink" Target="https://login.consultant.ru/link/?req=doc&amp;base=LAW&amp;n=494996&amp;date=14.08.2025" TargetMode="External"/><Relationship Id="rId1" Type="http://schemas.openxmlformats.org/officeDocument/2006/relationships/styles" Target="styles.xml"/><Relationship Id="rId6" Type="http://schemas.openxmlformats.org/officeDocument/2006/relationships/hyperlink" Target="https://login.consultant.ru/link/?req=doc&amp;base=LAW&amp;n=508514&amp;date=14.08.2025" TargetMode="External"/><Relationship Id="rId23" Type="http://schemas.openxmlformats.org/officeDocument/2006/relationships/hyperlink" Target="https://login.consultant.ru/link/?req=doc&amp;base=LAW&amp;n=508514&amp;date=14.08.2025&amp;dst=3291&amp;field=134" TargetMode="External"/><Relationship Id="rId28" Type="http://schemas.openxmlformats.org/officeDocument/2006/relationships/hyperlink" Target="https://login.consultant.ru/link/?req=doc&amp;base=LAW&amp;n=508514&amp;date=14.08.2025&amp;dst=3177&amp;field=134" TargetMode="External"/><Relationship Id="rId49" Type="http://schemas.openxmlformats.org/officeDocument/2006/relationships/hyperlink" Target="https://login.consultant.ru/link/?req=doc&amp;base=LAW&amp;n=508514&amp;date=14.08.2025&amp;dst=2910&amp;field=134" TargetMode="External"/><Relationship Id="rId114" Type="http://schemas.openxmlformats.org/officeDocument/2006/relationships/hyperlink" Target="https://login.consultant.ru/link/?req=doc&amp;base=LAW&amp;n=508514&amp;date=14.08.2025" TargetMode="External"/><Relationship Id="rId119" Type="http://schemas.openxmlformats.org/officeDocument/2006/relationships/hyperlink" Target="https://login.consultant.ru/link/?req=doc&amp;base=LAW&amp;n=508514&amp;date=14.08.2025" TargetMode="External"/><Relationship Id="rId44" Type="http://schemas.openxmlformats.org/officeDocument/2006/relationships/hyperlink" Target="https://login.consultant.ru/link/?req=doc&amp;base=LAW&amp;n=494996&amp;date=14.08.2025&amp;dst=359&amp;field=134" TargetMode="External"/><Relationship Id="rId60" Type="http://schemas.openxmlformats.org/officeDocument/2006/relationships/hyperlink" Target="https://login.consultant.ru/link/?req=doc&amp;base=LAW&amp;n=508514&amp;date=14.08.2025" TargetMode="External"/><Relationship Id="rId65" Type="http://schemas.openxmlformats.org/officeDocument/2006/relationships/hyperlink" Target="https://login.consultant.ru/link/?req=doc&amp;base=LAW&amp;n=508514&amp;date=14.08.2025&amp;dst=3291&amp;field=134" TargetMode="External"/><Relationship Id="rId81" Type="http://schemas.openxmlformats.org/officeDocument/2006/relationships/hyperlink" Target="https://login.consultant.ru/link/?req=doc&amp;base=LAW&amp;n=508514&amp;date=14.08.2025&amp;dst=3552&amp;field=134" TargetMode="External"/><Relationship Id="rId86" Type="http://schemas.openxmlformats.org/officeDocument/2006/relationships/hyperlink" Target="https://login.consultant.ru/link/?req=doc&amp;base=LAW&amp;n=508514&amp;date=14.08.2025" TargetMode="External"/><Relationship Id="rId4" Type="http://schemas.openxmlformats.org/officeDocument/2006/relationships/hyperlink" Target="https://login.consultant.ru/link/?req=doc&amp;base=LAW&amp;n=501480&amp;date=14.08.2025" TargetMode="External"/><Relationship Id="rId9" Type="http://schemas.openxmlformats.org/officeDocument/2006/relationships/hyperlink" Target="https://login.consultant.ru/link/?req=doc&amp;base=LAW&amp;n=508514&amp;date=14.08.2025&amp;dst=3870&amp;field=134" TargetMode="External"/><Relationship Id="rId13" Type="http://schemas.openxmlformats.org/officeDocument/2006/relationships/hyperlink" Target="https://login.consultant.ru/link/?req=doc&amp;base=LAW&amp;n=508514&amp;date=14.08.2025" TargetMode="External"/><Relationship Id="rId18" Type="http://schemas.openxmlformats.org/officeDocument/2006/relationships/hyperlink" Target="https://login.consultant.ru/link/?req=doc&amp;base=LAW&amp;n=508514&amp;date=14.08.2025&amp;dst=3552&amp;field=134" TargetMode="External"/><Relationship Id="rId39" Type="http://schemas.openxmlformats.org/officeDocument/2006/relationships/hyperlink" Target="https://login.consultant.ru/link/?req=doc&amp;base=LAW&amp;n=494998&amp;date=14.08.2025&amp;dst=100088&amp;field=134" TargetMode="External"/><Relationship Id="rId109" Type="http://schemas.openxmlformats.org/officeDocument/2006/relationships/hyperlink" Target="https://login.consultant.ru/link/?req=doc&amp;base=LAW&amp;n=508514&amp;date=14.08.2025&amp;dst=3219&amp;field=134" TargetMode="External"/><Relationship Id="rId34" Type="http://schemas.openxmlformats.org/officeDocument/2006/relationships/hyperlink" Target="https://login.consultant.ru/link/?req=doc&amp;base=LAW&amp;n=508514&amp;date=14.08.2025" TargetMode="External"/><Relationship Id="rId50" Type="http://schemas.openxmlformats.org/officeDocument/2006/relationships/hyperlink" Target="https://login.consultant.ru/link/?req=doc&amp;base=LAW&amp;n=508514&amp;date=14.08.2025&amp;dst=448&amp;field=134" TargetMode="External"/><Relationship Id="rId55" Type="http://schemas.openxmlformats.org/officeDocument/2006/relationships/hyperlink" Target="https://login.consultant.ru/link/?req=doc&amp;base=LAW&amp;n=508514&amp;date=14.08.2025" TargetMode="External"/><Relationship Id="rId76" Type="http://schemas.openxmlformats.org/officeDocument/2006/relationships/hyperlink" Target="https://login.consultant.ru/link/?req=doc&amp;base=LAW&amp;n=508514&amp;date=14.08.2025" TargetMode="External"/><Relationship Id="rId97" Type="http://schemas.openxmlformats.org/officeDocument/2006/relationships/hyperlink" Target="https://login.consultant.ru/link/?req=doc&amp;base=LAW&amp;n=494996&amp;date=14.08.2025&amp;dst=100352&amp;field=134" TargetMode="External"/><Relationship Id="rId104" Type="http://schemas.openxmlformats.org/officeDocument/2006/relationships/hyperlink" Target="https://login.consultant.ru/link/?req=doc&amp;base=LAW&amp;n=508514&amp;date=14.08.2025&amp;dst=306&amp;field=134" TargetMode="External"/><Relationship Id="rId120" Type="http://schemas.openxmlformats.org/officeDocument/2006/relationships/hyperlink" Target="https://login.consultant.ru/link/?req=doc&amp;base=LAW&amp;n=508514&amp;date=14.08.2025&amp;dst=3552&amp;field=134" TargetMode="External"/><Relationship Id="rId7" Type="http://schemas.openxmlformats.org/officeDocument/2006/relationships/hyperlink" Target="https://login.consultant.ru/link/?req=doc&amp;base=LAW&amp;n=426161&amp;date=14.08.2025" TargetMode="External"/><Relationship Id="rId71" Type="http://schemas.openxmlformats.org/officeDocument/2006/relationships/hyperlink" Target="https://login.consultant.ru/link/?req=doc&amp;base=LAW&amp;n=508514&amp;date=14.08.2025&amp;dst=3300&amp;field=134" TargetMode="External"/><Relationship Id="rId92" Type="http://schemas.openxmlformats.org/officeDocument/2006/relationships/hyperlink" Target="https://login.consultant.ru/link/?req=doc&amp;base=LAW&amp;n=508514&amp;date=14.08.2025" TargetMode="External"/><Relationship Id="rId2" Type="http://schemas.openxmlformats.org/officeDocument/2006/relationships/settings" Target="settings.xml"/><Relationship Id="rId29" Type="http://schemas.openxmlformats.org/officeDocument/2006/relationships/hyperlink" Target="https://login.consultant.ru/link/?req=doc&amp;base=LAW&amp;n=508514&amp;date=14.08.2025&amp;dst=3300&amp;field=134" TargetMode="External"/><Relationship Id="rId24" Type="http://schemas.openxmlformats.org/officeDocument/2006/relationships/hyperlink" Target="https://login.consultant.ru/link/?req=doc&amp;base=LAW&amp;n=508514&amp;date=14.08.2025&amp;dst=3049&amp;field=134" TargetMode="External"/><Relationship Id="rId40" Type="http://schemas.openxmlformats.org/officeDocument/2006/relationships/hyperlink" Target="https://www.gosuslugi.ru/" TargetMode="External"/><Relationship Id="rId45" Type="http://schemas.openxmlformats.org/officeDocument/2006/relationships/hyperlink" Target="https://login.consultant.ru/link/?req=doc&amp;base=LAW&amp;n=494998&amp;date=14.08.2025" TargetMode="External"/><Relationship Id="rId66" Type="http://schemas.openxmlformats.org/officeDocument/2006/relationships/hyperlink" Target="https://login.consultant.ru/link/?req=doc&amp;base=LAW&amp;n=508514&amp;date=14.08.2025&amp;dst=3049&amp;field=134" TargetMode="External"/><Relationship Id="rId87" Type="http://schemas.openxmlformats.org/officeDocument/2006/relationships/hyperlink" Target="https://login.consultant.ru/link/?req=doc&amp;base=LAW&amp;n=508514&amp;date=14.08.2025&amp;dst=3552&amp;field=134" TargetMode="External"/><Relationship Id="rId110" Type="http://schemas.openxmlformats.org/officeDocument/2006/relationships/hyperlink" Target="https://login.consultant.ru/link/?req=doc&amp;base=LAW&amp;n=508514&amp;date=14.08.2025&amp;dst=3219&amp;field=134" TargetMode="External"/><Relationship Id="rId115" Type="http://schemas.openxmlformats.org/officeDocument/2006/relationships/hyperlink" Target="https://login.consultant.ru/link/?req=doc&amp;base=LAW&amp;n=508514&amp;date=14.08.2025" TargetMode="External"/><Relationship Id="rId61" Type="http://schemas.openxmlformats.org/officeDocument/2006/relationships/hyperlink" Target="https://login.consultant.ru/link/?req=doc&amp;base=LAW&amp;n=508514&amp;date=14.08.2025" TargetMode="External"/><Relationship Id="rId82" Type="http://schemas.openxmlformats.org/officeDocument/2006/relationships/hyperlink" Target="https://login.consultant.ru/link/?req=doc&amp;base=LAW&amp;n=508514&amp;date=14.08.2025" TargetMode="External"/><Relationship Id="rId19" Type="http://schemas.openxmlformats.org/officeDocument/2006/relationships/hyperlink" Target="https://login.consultant.ru/link/?req=doc&amp;base=LAW&amp;n=508514&amp;date=14.08.2025&amp;dst=306&amp;field=134" TargetMode="External"/><Relationship Id="rId14" Type="http://schemas.openxmlformats.org/officeDocument/2006/relationships/hyperlink" Target="https://login.consultant.ru/link/?req=doc&amp;base=LAW&amp;n=508514&amp;date=14.08.2025" TargetMode="External"/><Relationship Id="rId30" Type="http://schemas.openxmlformats.org/officeDocument/2006/relationships/hyperlink" Target="https://login.consultant.ru/link/?req=doc&amp;base=LAW&amp;n=508514&amp;date=14.08.2025&amp;dst=3054&amp;field=134" TargetMode="External"/><Relationship Id="rId35" Type="http://schemas.openxmlformats.org/officeDocument/2006/relationships/hyperlink" Target="https://login.consultant.ru/link/?req=doc&amp;base=LAW&amp;n=493188&amp;date=14.08.2025" TargetMode="External"/><Relationship Id="rId56" Type="http://schemas.openxmlformats.org/officeDocument/2006/relationships/hyperlink" Target="https://login.consultant.ru/link/?req=doc&amp;base=LAW&amp;n=508514&amp;date=14.08.2025&amp;dst=4044&amp;field=134" TargetMode="External"/><Relationship Id="rId77" Type="http://schemas.openxmlformats.org/officeDocument/2006/relationships/hyperlink" Target="https://login.consultant.ru/link/?req=doc&amp;base=LAW&amp;n=493188&amp;date=14.08.2025" TargetMode="External"/><Relationship Id="rId100" Type="http://schemas.openxmlformats.org/officeDocument/2006/relationships/hyperlink" Target="https://login.consultant.ru/link/?req=doc&amp;base=LAW&amp;n=508514&amp;date=14.08.2025&amp;dst=3291&amp;field=134" TargetMode="External"/><Relationship Id="rId105" Type="http://schemas.openxmlformats.org/officeDocument/2006/relationships/hyperlink" Target="https://login.consultant.ru/link/?req=doc&amp;base=LAW&amp;n=508514&amp;date=14.08.2025&amp;dst=306&amp;field=134" TargetMode="External"/><Relationship Id="rId8" Type="http://schemas.openxmlformats.org/officeDocument/2006/relationships/hyperlink" Target="https://login.consultant.ru/link/?req=doc&amp;base=LAW&amp;n=508514&amp;date=14.08.2025&amp;dst=306&amp;field=134" TargetMode="External"/><Relationship Id="rId51" Type="http://schemas.openxmlformats.org/officeDocument/2006/relationships/hyperlink" Target="https://login.consultant.ru/link/?req=doc&amp;base=LAW&amp;n=508514&amp;date=14.08.2025&amp;dst=3219&amp;field=134" TargetMode="External"/><Relationship Id="rId72" Type="http://schemas.openxmlformats.org/officeDocument/2006/relationships/hyperlink" Target="https://login.consultant.ru/link/?req=doc&amp;base=LAW&amp;n=508514&amp;date=14.08.2025&amp;dst=3054&amp;field=134" TargetMode="External"/><Relationship Id="rId93" Type="http://schemas.openxmlformats.org/officeDocument/2006/relationships/hyperlink" Target="https://login.consultant.ru/link/?req=doc&amp;base=LAW&amp;n=508514&amp;date=14.08.2025" TargetMode="External"/><Relationship Id="rId98" Type="http://schemas.openxmlformats.org/officeDocument/2006/relationships/hyperlink" Target="https://login.consultant.ru/link/?req=doc&amp;base=LAW&amp;n=475220&amp;date=14.08.2025" TargetMode="External"/><Relationship Id="rId121"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login.consultant.ru/link/?req=doc&amp;base=LAW&amp;n=508514&amp;date=14.08.2025&amp;dst=2910&amp;field=134" TargetMode="External"/><Relationship Id="rId46" Type="http://schemas.openxmlformats.org/officeDocument/2006/relationships/hyperlink" Target="https://login.consultant.ru/link/?req=doc&amp;base=LAW&amp;n=508514&amp;date=14.08.2025&amp;dst=3192&amp;field=134" TargetMode="External"/><Relationship Id="rId67" Type="http://schemas.openxmlformats.org/officeDocument/2006/relationships/hyperlink" Target="https://login.consultant.ru/link/?req=doc&amp;base=LAW&amp;n=508514&amp;date=14.08.2025&amp;dst=2910&amp;field=134" TargetMode="External"/><Relationship Id="rId116" Type="http://schemas.openxmlformats.org/officeDocument/2006/relationships/hyperlink" Target="https://login.consultant.ru/link/?req=doc&amp;base=LAW&amp;n=508514&amp;date=14.08.2025" TargetMode="External"/><Relationship Id="rId20" Type="http://schemas.openxmlformats.org/officeDocument/2006/relationships/hyperlink" Target="https://login.consultant.ru/link/?req=doc&amp;base=LAW&amp;n=508514&amp;date=14.08.2025&amp;dst=3905&amp;field=134" TargetMode="External"/><Relationship Id="rId41" Type="http://schemas.openxmlformats.org/officeDocument/2006/relationships/hyperlink" Target="https://login.consultant.ru/link/?req=doc&amp;base=LAW&amp;n=509066&amp;date=14.08.2025&amp;dst=100023&amp;field=134" TargetMode="External"/><Relationship Id="rId62" Type="http://schemas.openxmlformats.org/officeDocument/2006/relationships/hyperlink" Target="https://login.consultant.ru/link/?req=doc&amp;base=LAW&amp;n=494998&amp;date=14.08.2025" TargetMode="External"/><Relationship Id="rId83" Type="http://schemas.openxmlformats.org/officeDocument/2006/relationships/hyperlink" Target="https://login.consultant.ru/link/?req=doc&amp;base=LAW&amp;n=508514&amp;date=14.08.2025" TargetMode="External"/><Relationship Id="rId88" Type="http://schemas.openxmlformats.org/officeDocument/2006/relationships/hyperlink" Target="https://login.consultant.ru/link/?req=doc&amp;base=LAW&amp;n=508514&amp;date=14.08.2025" TargetMode="External"/><Relationship Id="rId111" Type="http://schemas.openxmlformats.org/officeDocument/2006/relationships/hyperlink" Target="https://login.consultant.ru/link/?req=doc&amp;base=LAW&amp;n=494998&amp;date=14.08.2025&amp;dst=100088&amp;field=134" TargetMode="External"/><Relationship Id="rId15" Type="http://schemas.openxmlformats.org/officeDocument/2006/relationships/hyperlink" Target="https://login.consultant.ru/link/?req=doc&amp;base=LAW&amp;n=508514&amp;date=14.08.2025" TargetMode="External"/><Relationship Id="rId36" Type="http://schemas.openxmlformats.org/officeDocument/2006/relationships/hyperlink" Target="https://login.consultant.ru/link/?req=doc&amp;base=LAW&amp;n=508514&amp;date=14.08.2025" TargetMode="External"/><Relationship Id="rId57" Type="http://schemas.openxmlformats.org/officeDocument/2006/relationships/hyperlink" Target="https://login.consultant.ru/link/?req=doc&amp;base=LAW&amp;n=508514&amp;date=14.08.2025&amp;dst=100628&amp;field=134" TargetMode="External"/><Relationship Id="rId106" Type="http://schemas.openxmlformats.org/officeDocument/2006/relationships/hyperlink" Target="https://login.consultant.ru/link/?req=doc&amp;base=LAW&amp;n=508514&amp;date=14.08.2025&amp;dst=306&amp;field=134" TargetMode="External"/><Relationship Id="rId10" Type="http://schemas.openxmlformats.org/officeDocument/2006/relationships/hyperlink" Target="https://login.consultant.ru/link/?req=doc&amp;base=LAW&amp;n=508514&amp;date=14.08.2025" TargetMode="External"/><Relationship Id="rId31" Type="http://schemas.openxmlformats.org/officeDocument/2006/relationships/hyperlink" Target="https://login.consultant.ru/link/?req=doc&amp;base=LAW&amp;n=508514&amp;date=14.08.2025" TargetMode="External"/><Relationship Id="rId52" Type="http://schemas.openxmlformats.org/officeDocument/2006/relationships/hyperlink" Target="https://login.consultant.ru/link/?req=doc&amp;base=LAW&amp;n=508514&amp;date=14.08.2025&amp;dst=3177&amp;field=134" TargetMode="External"/><Relationship Id="rId73" Type="http://schemas.openxmlformats.org/officeDocument/2006/relationships/hyperlink" Target="https://login.consultant.ru/link/?req=doc&amp;base=LAW&amp;n=508514&amp;date=14.08.2025" TargetMode="External"/><Relationship Id="rId78" Type="http://schemas.openxmlformats.org/officeDocument/2006/relationships/hyperlink" Target="https://login.consultant.ru/link/?req=doc&amp;base=LAW&amp;n=508514&amp;date=14.08.2025" TargetMode="External"/><Relationship Id="rId94" Type="http://schemas.openxmlformats.org/officeDocument/2006/relationships/hyperlink" Target="https://login.consultant.ru/link/?req=doc&amp;base=LAW&amp;n=508514&amp;date=14.08.2025&amp;dst=3552&amp;field=134" TargetMode="External"/><Relationship Id="rId99" Type="http://schemas.openxmlformats.org/officeDocument/2006/relationships/hyperlink" Target="https://login.consultant.ru/link/?req=doc&amp;base=LAW&amp;n=508514&amp;date=14.08.2025&amp;dst=306&amp;field=134" TargetMode="External"/><Relationship Id="rId101" Type="http://schemas.openxmlformats.org/officeDocument/2006/relationships/hyperlink" Target="https://login.consultant.ru/link/?req=doc&amp;base=LAW&amp;n=508514&amp;date=14.08.2025&amp;dst=3192&amp;field=134" TargetMode="External"/><Relationship Id="rId1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545</TotalTime>
  <Pages>1</Pages>
  <Words>46295</Words>
  <Characters>263886</Characters>
  <Application>Microsoft Office Word</Application>
  <DocSecurity>0</DocSecurity>
  <Lines>2199</Lines>
  <Paragraphs>619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309562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17</cp:revision>
  <cp:lastPrinted>2025-12-09T09:18:00Z</cp:lastPrinted>
  <dcterms:created xsi:type="dcterms:W3CDTF">2025-11-27T14:18:00Z</dcterms:created>
  <dcterms:modified xsi:type="dcterms:W3CDTF">2025-12-09T09:33:00Z</dcterms:modified>
</cp:coreProperties>
</file>