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16A" w:rsidRPr="00EF7E5F" w:rsidRDefault="00EF716A" w:rsidP="00EF716A">
      <w:pPr>
        <w:jc w:val="center"/>
        <w:rPr>
          <w:b/>
          <w:sz w:val="28"/>
          <w:szCs w:val="28"/>
        </w:rPr>
      </w:pPr>
      <w:r w:rsidRPr="00EF7E5F">
        <w:rPr>
          <w:b/>
          <w:sz w:val="28"/>
          <w:szCs w:val="28"/>
        </w:rPr>
        <w:t>РОССИЙСКАЯ ФЕДЕРАЦИЯ</w:t>
      </w:r>
    </w:p>
    <w:p w:rsidR="00EF716A" w:rsidRPr="00EF7E5F" w:rsidRDefault="00EF716A" w:rsidP="00EF716A">
      <w:pPr>
        <w:jc w:val="center"/>
        <w:rPr>
          <w:rFonts w:ascii="Book Antiqua" w:hAnsi="Book Antiqua" w:cs="Arial"/>
          <w:b/>
          <w:sz w:val="28"/>
          <w:szCs w:val="28"/>
        </w:rPr>
      </w:pPr>
      <w:r w:rsidRPr="00EF7E5F">
        <w:rPr>
          <w:rFonts w:ascii="Book Antiqua" w:hAnsi="Book Antiqua" w:cs="Arial"/>
          <w:b/>
          <w:sz w:val="28"/>
          <w:szCs w:val="28"/>
        </w:rPr>
        <w:t>АДМИНИСТРАЦИЯ КАРАЧЕВСКОГО РАЙОНА</w:t>
      </w:r>
    </w:p>
    <w:p w:rsidR="00EF716A" w:rsidRPr="00FD4B79" w:rsidRDefault="00EF716A" w:rsidP="00EF716A">
      <w:pPr>
        <w:jc w:val="center"/>
        <w:rPr>
          <w:rFonts w:ascii="Book Antiqua" w:hAnsi="Book Antiqua"/>
          <w:sz w:val="36"/>
          <w:szCs w:val="36"/>
        </w:rPr>
      </w:pPr>
      <w:r w:rsidRPr="00FD4B79">
        <w:rPr>
          <w:rFonts w:ascii="Book Antiqua" w:hAnsi="Book Antiqua"/>
          <w:b/>
          <w:sz w:val="36"/>
          <w:szCs w:val="36"/>
        </w:rPr>
        <w:t>ПОСТАНОВЛЕНИЕ</w:t>
      </w:r>
    </w:p>
    <w:p w:rsidR="00EF716A" w:rsidRDefault="000946D7" w:rsidP="00EF716A">
      <w:pPr>
        <w:jc w:val="center"/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pt;height:5.2pt" o:hrpct="0" o:hralign="center" o:hr="t">
            <v:imagedata r:id="rId5" o:title="BD21307_"/>
          </v:shape>
        </w:pict>
      </w:r>
    </w:p>
    <w:p w:rsidR="00EF716A" w:rsidRDefault="00EF716A" w:rsidP="00EF716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EF716A" w:rsidRDefault="00EF716A" w:rsidP="00EF716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От</w:t>
      </w:r>
      <w:r>
        <w:rPr>
          <w:b/>
          <w:sz w:val="24"/>
          <w:szCs w:val="24"/>
          <w:u w:val="single"/>
        </w:rPr>
        <w:t xml:space="preserve"> </w:t>
      </w:r>
      <w:r w:rsidR="00CC1CAD">
        <w:rPr>
          <w:b/>
          <w:sz w:val="24"/>
          <w:szCs w:val="24"/>
          <w:u w:val="single"/>
        </w:rPr>
        <w:t>19.12.</w:t>
      </w:r>
      <w:r>
        <w:rPr>
          <w:b/>
          <w:sz w:val="24"/>
          <w:szCs w:val="24"/>
          <w:u w:val="single"/>
        </w:rPr>
        <w:t>202</w:t>
      </w:r>
      <w:r w:rsidR="00C43E3C">
        <w:rPr>
          <w:b/>
          <w:sz w:val="24"/>
          <w:szCs w:val="24"/>
          <w:u w:val="single"/>
        </w:rPr>
        <w:t>4</w:t>
      </w:r>
      <w:r>
        <w:rPr>
          <w:b/>
          <w:sz w:val="24"/>
          <w:szCs w:val="24"/>
          <w:u w:val="single"/>
        </w:rPr>
        <w:t xml:space="preserve"> г.   № </w:t>
      </w:r>
      <w:r w:rsidR="00C43E3C">
        <w:rPr>
          <w:b/>
          <w:sz w:val="24"/>
          <w:szCs w:val="24"/>
          <w:u w:val="single"/>
        </w:rPr>
        <w:t>_</w:t>
      </w:r>
      <w:r w:rsidR="00CC1CAD">
        <w:rPr>
          <w:b/>
          <w:sz w:val="24"/>
          <w:szCs w:val="24"/>
          <w:u w:val="single"/>
        </w:rPr>
        <w:t>1964</w:t>
      </w:r>
      <w:r w:rsidR="00C43E3C">
        <w:rPr>
          <w:b/>
          <w:sz w:val="24"/>
          <w:szCs w:val="24"/>
          <w:u w:val="single"/>
        </w:rPr>
        <w:t>_</w:t>
      </w:r>
      <w:r w:rsidR="0033136C">
        <w:rPr>
          <w:b/>
          <w:sz w:val="24"/>
          <w:szCs w:val="24"/>
        </w:rPr>
        <w:t xml:space="preserve">             </w:t>
      </w:r>
      <w:r w:rsidR="00CC1CAD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 г. Карачев, Брянская обл.</w:t>
      </w:r>
    </w:p>
    <w:p w:rsidR="00EF716A" w:rsidRDefault="00EF716A" w:rsidP="00EF716A">
      <w:pPr>
        <w:rPr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</w:t>
      </w:r>
      <w:r>
        <w:rPr>
          <w:b/>
          <w:sz w:val="24"/>
          <w:szCs w:val="24"/>
        </w:rPr>
        <w:tab/>
        <w:t xml:space="preserve">             ул. Советская 64, тел. 2-11-41 факс 2-11-51</w:t>
      </w:r>
      <w:r>
        <w:rPr>
          <w:sz w:val="28"/>
          <w:szCs w:val="28"/>
        </w:rPr>
        <w:t xml:space="preserve"> </w:t>
      </w:r>
    </w:p>
    <w:p w:rsidR="00EF716A" w:rsidRDefault="00EF716A" w:rsidP="00EF716A">
      <w:pPr>
        <w:pStyle w:val="1"/>
        <w:ind w:firstLine="0"/>
        <w:rPr>
          <w:b/>
          <w:color w:val="000000"/>
        </w:rPr>
      </w:pPr>
    </w:p>
    <w:p w:rsidR="00C43E3C" w:rsidRDefault="00C43E3C" w:rsidP="00C43E3C">
      <w:pPr>
        <w:pStyle w:val="1"/>
        <w:ind w:right="4003" w:firstLine="0"/>
        <w:jc w:val="both"/>
        <w:rPr>
          <w:b/>
          <w:color w:val="000000"/>
        </w:rPr>
      </w:pPr>
      <w:bookmarkStart w:id="0" w:name="_GoBack"/>
      <w:r w:rsidRPr="00C43E3C">
        <w:rPr>
          <w:b/>
          <w:color w:val="000000"/>
        </w:rPr>
        <w:t>Об утверждении Порядка предоставления</w:t>
      </w:r>
      <w:r w:rsidR="001D6320">
        <w:rPr>
          <w:b/>
          <w:color w:val="000000"/>
        </w:rPr>
        <w:t xml:space="preserve"> </w:t>
      </w:r>
      <w:r w:rsidRPr="00C43E3C">
        <w:rPr>
          <w:b/>
          <w:color w:val="000000"/>
        </w:rPr>
        <w:t>участникам специальной военной операции и</w:t>
      </w:r>
      <w:r w:rsidR="001D6320">
        <w:rPr>
          <w:b/>
          <w:color w:val="000000"/>
        </w:rPr>
        <w:t xml:space="preserve"> </w:t>
      </w:r>
      <w:r w:rsidRPr="00C43E3C">
        <w:rPr>
          <w:b/>
          <w:color w:val="000000"/>
        </w:rPr>
        <w:t>членам их семей права льготного посещения</w:t>
      </w:r>
      <w:r w:rsidR="001D6320">
        <w:rPr>
          <w:b/>
          <w:color w:val="000000"/>
        </w:rPr>
        <w:t xml:space="preserve"> </w:t>
      </w:r>
      <w:r>
        <w:rPr>
          <w:b/>
          <w:color w:val="000000"/>
        </w:rPr>
        <w:t>муниципальных</w:t>
      </w:r>
      <w:r w:rsidR="001D6320">
        <w:rPr>
          <w:b/>
          <w:color w:val="000000"/>
        </w:rPr>
        <w:t xml:space="preserve"> бюджетных</w:t>
      </w:r>
      <w:r w:rsidRPr="00C43E3C">
        <w:rPr>
          <w:b/>
          <w:color w:val="000000"/>
        </w:rPr>
        <w:t xml:space="preserve"> учреждений культуры</w:t>
      </w:r>
      <w:r w:rsidR="001D6320">
        <w:rPr>
          <w:b/>
          <w:color w:val="000000"/>
        </w:rPr>
        <w:t xml:space="preserve"> </w:t>
      </w:r>
      <w:r>
        <w:rPr>
          <w:b/>
          <w:color w:val="000000"/>
        </w:rPr>
        <w:t xml:space="preserve">Карачевского </w:t>
      </w:r>
      <w:r w:rsidR="00AA60C3">
        <w:rPr>
          <w:b/>
          <w:color w:val="000000"/>
        </w:rPr>
        <w:t xml:space="preserve">муниципального </w:t>
      </w:r>
      <w:r>
        <w:rPr>
          <w:b/>
          <w:color w:val="000000"/>
        </w:rPr>
        <w:t>района</w:t>
      </w:r>
      <w:r w:rsidR="00AA60C3">
        <w:rPr>
          <w:b/>
          <w:color w:val="000000"/>
        </w:rPr>
        <w:t xml:space="preserve"> Брянской области</w:t>
      </w:r>
      <w:r w:rsidRPr="00C43E3C">
        <w:rPr>
          <w:b/>
          <w:color w:val="000000"/>
        </w:rPr>
        <w:t>, а также развлекательных</w:t>
      </w:r>
      <w:r w:rsidR="001D6320">
        <w:rPr>
          <w:b/>
          <w:color w:val="000000"/>
        </w:rPr>
        <w:t xml:space="preserve"> </w:t>
      </w:r>
      <w:r w:rsidRPr="00C43E3C">
        <w:rPr>
          <w:b/>
          <w:color w:val="000000"/>
        </w:rPr>
        <w:t>мероприятий</w:t>
      </w:r>
      <w:r w:rsidR="00EE6693">
        <w:rPr>
          <w:b/>
          <w:color w:val="000000"/>
        </w:rPr>
        <w:t>,</w:t>
      </w:r>
      <w:r w:rsidR="00014DF8">
        <w:rPr>
          <w:b/>
          <w:color w:val="000000"/>
        </w:rPr>
        <w:t xml:space="preserve"> проводимых в районе</w:t>
      </w:r>
    </w:p>
    <w:p w:rsidR="00BF3638" w:rsidRDefault="00BF3638" w:rsidP="00C43E3C">
      <w:pPr>
        <w:pStyle w:val="1"/>
        <w:ind w:right="4003" w:firstLine="0"/>
        <w:jc w:val="both"/>
        <w:rPr>
          <w:b/>
          <w:color w:val="000000"/>
        </w:rPr>
      </w:pPr>
    </w:p>
    <w:p w:rsidR="00EF716A" w:rsidRPr="002D61F2" w:rsidRDefault="00EF716A" w:rsidP="00EF716A">
      <w:pPr>
        <w:rPr>
          <w:b/>
          <w:sz w:val="4"/>
          <w:szCs w:val="4"/>
        </w:rPr>
      </w:pPr>
    </w:p>
    <w:p w:rsidR="00CB7FBF" w:rsidRDefault="00BF3638" w:rsidP="000463A0">
      <w:pPr>
        <w:pStyle w:val="a5"/>
        <w:shd w:val="clear" w:color="auto" w:fill="auto"/>
        <w:spacing w:before="0" w:after="0" w:line="360" w:lineRule="auto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3395">
        <w:rPr>
          <w:rFonts w:ascii="Times New Roman" w:hAnsi="Times New Roman" w:cs="Times New Roman"/>
          <w:sz w:val="28"/>
          <w:szCs w:val="28"/>
        </w:rPr>
        <w:t xml:space="preserve">В соответствии с Основами-законодательства Российской Федерации о культуре (утв. ВС РФ 09.10.1992 N 3612-1), </w:t>
      </w:r>
      <w:r w:rsidR="00CB7FBF" w:rsidRPr="00EF716A">
        <w:rPr>
          <w:rFonts w:ascii="Times New Roman" w:hAnsi="Times New Roman" w:cs="Times New Roman"/>
          <w:sz w:val="28"/>
          <w:szCs w:val="28"/>
        </w:rPr>
        <w:t xml:space="preserve">на основании приказа департамента культуры Брянской </w:t>
      </w:r>
      <w:proofErr w:type="gramStart"/>
      <w:r w:rsidR="00CB7FBF" w:rsidRPr="00EF716A">
        <w:rPr>
          <w:rFonts w:ascii="Times New Roman" w:hAnsi="Times New Roman" w:cs="Times New Roman"/>
          <w:sz w:val="28"/>
          <w:szCs w:val="28"/>
        </w:rPr>
        <w:t>области  №</w:t>
      </w:r>
      <w:proofErr w:type="gramEnd"/>
      <w:r w:rsidR="00CB7FBF" w:rsidRPr="00EF716A">
        <w:rPr>
          <w:rFonts w:ascii="Times New Roman" w:hAnsi="Times New Roman" w:cs="Times New Roman"/>
          <w:sz w:val="28"/>
          <w:szCs w:val="28"/>
        </w:rPr>
        <w:t xml:space="preserve">  01</w:t>
      </w:r>
      <w:r w:rsidR="00CB7FBF">
        <w:rPr>
          <w:rFonts w:ascii="Times New Roman" w:hAnsi="Times New Roman" w:cs="Times New Roman"/>
          <w:sz w:val="28"/>
          <w:szCs w:val="28"/>
        </w:rPr>
        <w:t>-21</w:t>
      </w:r>
      <w:r w:rsidR="00CB7FBF" w:rsidRPr="00EF716A">
        <w:rPr>
          <w:rFonts w:ascii="Times New Roman" w:hAnsi="Times New Roman" w:cs="Times New Roman"/>
          <w:sz w:val="28"/>
          <w:szCs w:val="28"/>
        </w:rPr>
        <w:t>/</w:t>
      </w:r>
      <w:r w:rsidR="00CB7FBF">
        <w:rPr>
          <w:rFonts w:ascii="Times New Roman" w:hAnsi="Times New Roman" w:cs="Times New Roman"/>
          <w:sz w:val="28"/>
          <w:szCs w:val="28"/>
        </w:rPr>
        <w:t>2333</w:t>
      </w:r>
      <w:r w:rsidR="00A7339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B7FBF">
        <w:rPr>
          <w:rFonts w:ascii="Times New Roman" w:hAnsi="Times New Roman" w:cs="Times New Roman"/>
          <w:sz w:val="28"/>
          <w:szCs w:val="28"/>
        </w:rPr>
        <w:t xml:space="preserve"> </w:t>
      </w:r>
      <w:r w:rsidR="00CB7FBF" w:rsidRPr="00EF716A">
        <w:rPr>
          <w:rFonts w:ascii="Times New Roman" w:hAnsi="Times New Roman" w:cs="Times New Roman"/>
          <w:sz w:val="28"/>
          <w:szCs w:val="28"/>
        </w:rPr>
        <w:t xml:space="preserve">от </w:t>
      </w:r>
      <w:r w:rsidR="00CB7FBF">
        <w:rPr>
          <w:rFonts w:ascii="Times New Roman" w:hAnsi="Times New Roman" w:cs="Times New Roman"/>
          <w:sz w:val="28"/>
          <w:szCs w:val="28"/>
        </w:rPr>
        <w:t>11</w:t>
      </w:r>
      <w:r w:rsidR="00CB7FBF" w:rsidRPr="00EF716A">
        <w:rPr>
          <w:rFonts w:ascii="Times New Roman" w:hAnsi="Times New Roman" w:cs="Times New Roman"/>
          <w:sz w:val="28"/>
          <w:szCs w:val="28"/>
        </w:rPr>
        <w:t>.</w:t>
      </w:r>
      <w:r w:rsidR="00CB7FBF">
        <w:rPr>
          <w:rFonts w:ascii="Times New Roman" w:hAnsi="Times New Roman" w:cs="Times New Roman"/>
          <w:sz w:val="28"/>
          <w:szCs w:val="28"/>
        </w:rPr>
        <w:t>12</w:t>
      </w:r>
      <w:r w:rsidR="00CB7FBF" w:rsidRPr="00EF716A">
        <w:rPr>
          <w:rFonts w:ascii="Times New Roman" w:hAnsi="Times New Roman" w:cs="Times New Roman"/>
          <w:sz w:val="28"/>
          <w:szCs w:val="28"/>
        </w:rPr>
        <w:t>.202</w:t>
      </w:r>
      <w:r w:rsidR="00CB7FBF">
        <w:rPr>
          <w:rFonts w:ascii="Times New Roman" w:hAnsi="Times New Roman" w:cs="Times New Roman"/>
          <w:sz w:val="28"/>
          <w:szCs w:val="28"/>
        </w:rPr>
        <w:t xml:space="preserve">4 </w:t>
      </w:r>
      <w:r w:rsidR="00CB7FBF" w:rsidRPr="00EF716A">
        <w:rPr>
          <w:rFonts w:ascii="Times New Roman" w:hAnsi="Times New Roman" w:cs="Times New Roman"/>
          <w:sz w:val="28"/>
          <w:szCs w:val="28"/>
        </w:rPr>
        <w:t>г.</w:t>
      </w:r>
    </w:p>
    <w:p w:rsidR="00AA60C3" w:rsidRDefault="00AA60C3" w:rsidP="000463A0">
      <w:pPr>
        <w:pStyle w:val="1"/>
        <w:tabs>
          <w:tab w:val="left" w:pos="1210"/>
        </w:tabs>
        <w:spacing w:line="360" w:lineRule="auto"/>
        <w:ind w:firstLine="0"/>
        <w:jc w:val="center"/>
        <w:rPr>
          <w:rFonts w:eastAsiaTheme="minorHAnsi"/>
          <w:spacing w:val="15"/>
          <w:sz w:val="28"/>
          <w:szCs w:val="28"/>
        </w:rPr>
      </w:pPr>
      <w:r w:rsidRPr="00490CCC">
        <w:rPr>
          <w:rFonts w:eastAsiaTheme="minorHAnsi"/>
          <w:spacing w:val="15"/>
          <w:sz w:val="28"/>
          <w:szCs w:val="28"/>
        </w:rPr>
        <w:t>П О С Т А Н О В Л Я Ю:</w:t>
      </w:r>
    </w:p>
    <w:p w:rsidR="00E34003" w:rsidRPr="00490CCC" w:rsidRDefault="00E34003" w:rsidP="000463A0">
      <w:pPr>
        <w:pStyle w:val="1"/>
        <w:tabs>
          <w:tab w:val="left" w:pos="1210"/>
        </w:tabs>
        <w:spacing w:line="360" w:lineRule="auto"/>
        <w:ind w:firstLine="0"/>
        <w:jc w:val="center"/>
        <w:rPr>
          <w:rFonts w:eastAsiaTheme="minorHAnsi"/>
          <w:spacing w:val="15"/>
          <w:sz w:val="28"/>
          <w:szCs w:val="28"/>
        </w:rPr>
      </w:pPr>
    </w:p>
    <w:p w:rsidR="007B2BA1" w:rsidRDefault="00BF3638" w:rsidP="000463A0">
      <w:pPr>
        <w:pStyle w:val="a5"/>
        <w:numPr>
          <w:ilvl w:val="0"/>
          <w:numId w:val="1"/>
        </w:numPr>
        <w:shd w:val="clear" w:color="auto" w:fill="auto"/>
        <w:spacing w:before="0" w:after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CCC">
        <w:rPr>
          <w:rFonts w:ascii="Times New Roman" w:hAnsi="Times New Roman" w:cs="Times New Roman"/>
          <w:sz w:val="28"/>
          <w:szCs w:val="28"/>
        </w:rPr>
        <w:t xml:space="preserve">Утвердить Порядок предоставления участникам специальной военной операции и членам их семей права льготного посещения </w:t>
      </w:r>
      <w:r w:rsidR="00A73395">
        <w:rPr>
          <w:rFonts w:ascii="Times New Roman" w:hAnsi="Times New Roman" w:cs="Times New Roman"/>
          <w:sz w:val="28"/>
          <w:szCs w:val="28"/>
        </w:rPr>
        <w:t>муниципальных</w:t>
      </w:r>
      <w:r w:rsidRPr="00490CCC">
        <w:rPr>
          <w:rFonts w:ascii="Times New Roman" w:hAnsi="Times New Roman" w:cs="Times New Roman"/>
          <w:sz w:val="28"/>
          <w:szCs w:val="28"/>
        </w:rPr>
        <w:t xml:space="preserve"> </w:t>
      </w:r>
      <w:r w:rsidR="007A396C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490CCC">
        <w:rPr>
          <w:rFonts w:ascii="Times New Roman" w:hAnsi="Times New Roman" w:cs="Times New Roman"/>
          <w:sz w:val="28"/>
          <w:szCs w:val="28"/>
        </w:rPr>
        <w:t xml:space="preserve">учреждений культуры </w:t>
      </w:r>
      <w:r w:rsidR="00A73395">
        <w:rPr>
          <w:rFonts w:ascii="Times New Roman" w:hAnsi="Times New Roman" w:cs="Times New Roman"/>
          <w:sz w:val="28"/>
          <w:szCs w:val="28"/>
        </w:rPr>
        <w:t>Карачевского муниципального района Брянской области</w:t>
      </w:r>
      <w:r w:rsidRPr="00490CCC">
        <w:rPr>
          <w:rFonts w:ascii="Times New Roman" w:hAnsi="Times New Roman" w:cs="Times New Roman"/>
          <w:sz w:val="28"/>
          <w:szCs w:val="28"/>
        </w:rPr>
        <w:t>, а та</w:t>
      </w:r>
      <w:r w:rsidR="007A396C">
        <w:rPr>
          <w:rFonts w:ascii="Times New Roman" w:hAnsi="Times New Roman" w:cs="Times New Roman"/>
          <w:sz w:val="28"/>
          <w:szCs w:val="28"/>
        </w:rPr>
        <w:t>кже развлекательных мероприятий</w:t>
      </w:r>
      <w:r w:rsidR="00EE6693">
        <w:rPr>
          <w:rFonts w:ascii="Times New Roman" w:hAnsi="Times New Roman" w:cs="Times New Roman"/>
          <w:sz w:val="28"/>
          <w:szCs w:val="28"/>
        </w:rPr>
        <w:t xml:space="preserve">, проводимых в </w:t>
      </w:r>
      <w:r w:rsidR="00014DF8">
        <w:rPr>
          <w:rFonts w:ascii="Times New Roman" w:hAnsi="Times New Roman" w:cs="Times New Roman"/>
          <w:sz w:val="28"/>
          <w:szCs w:val="28"/>
        </w:rPr>
        <w:t>район</w:t>
      </w:r>
      <w:r w:rsidR="00EE6693">
        <w:rPr>
          <w:rFonts w:ascii="Times New Roman" w:hAnsi="Times New Roman" w:cs="Times New Roman"/>
          <w:sz w:val="28"/>
          <w:szCs w:val="28"/>
        </w:rPr>
        <w:t>е</w:t>
      </w:r>
      <w:r w:rsidR="007A396C">
        <w:rPr>
          <w:rFonts w:ascii="Times New Roman" w:hAnsi="Times New Roman" w:cs="Times New Roman"/>
          <w:sz w:val="28"/>
          <w:szCs w:val="28"/>
        </w:rPr>
        <w:t>.</w:t>
      </w:r>
    </w:p>
    <w:p w:rsidR="00D612F2" w:rsidRPr="00D612F2" w:rsidRDefault="00D612F2" w:rsidP="000463A0">
      <w:pPr>
        <w:pStyle w:val="1"/>
        <w:tabs>
          <w:tab w:val="left" w:pos="709"/>
        </w:tabs>
        <w:spacing w:line="360" w:lineRule="auto"/>
        <w:ind w:firstLine="0"/>
        <w:jc w:val="both"/>
        <w:rPr>
          <w:rFonts w:eastAsiaTheme="minorHAnsi"/>
          <w:spacing w:val="15"/>
          <w:sz w:val="28"/>
          <w:szCs w:val="28"/>
        </w:rPr>
      </w:pPr>
      <w:r>
        <w:rPr>
          <w:rFonts w:eastAsiaTheme="minorHAnsi"/>
          <w:spacing w:val="15"/>
          <w:sz w:val="28"/>
          <w:szCs w:val="28"/>
        </w:rPr>
        <w:tab/>
        <w:t xml:space="preserve">2. </w:t>
      </w:r>
      <w:r w:rsidR="002D61F2" w:rsidRPr="00963FCF">
        <w:rPr>
          <w:rFonts w:eastAsiaTheme="minorHAnsi"/>
          <w:spacing w:val="15"/>
          <w:sz w:val="28"/>
          <w:szCs w:val="28"/>
        </w:rPr>
        <w:t xml:space="preserve">Рекомендовать директорам МБУК «Карачевский </w:t>
      </w:r>
      <w:proofErr w:type="gramStart"/>
      <w:r w:rsidR="002D61F2" w:rsidRPr="00963FCF">
        <w:rPr>
          <w:rFonts w:eastAsiaTheme="minorHAnsi"/>
          <w:spacing w:val="15"/>
          <w:sz w:val="28"/>
          <w:szCs w:val="28"/>
        </w:rPr>
        <w:t xml:space="preserve">РДК»   </w:t>
      </w:r>
      <w:proofErr w:type="gramEnd"/>
      <w:r w:rsidR="002D61F2" w:rsidRPr="00963FCF">
        <w:rPr>
          <w:rFonts w:eastAsiaTheme="minorHAnsi"/>
          <w:spacing w:val="15"/>
          <w:sz w:val="28"/>
          <w:szCs w:val="28"/>
        </w:rPr>
        <w:t xml:space="preserve">                           Горбатовой С.В., МБУК «Карачевская МРБ им. Баранских Н.Н. и Н.В.»                       Ивановой М.И.</w:t>
      </w:r>
      <w:r w:rsidR="002D61F2" w:rsidRPr="00CE335C">
        <w:rPr>
          <w:rFonts w:eastAsiaTheme="minorHAnsi"/>
          <w:spacing w:val="15"/>
          <w:sz w:val="28"/>
          <w:szCs w:val="28"/>
        </w:rPr>
        <w:t xml:space="preserve"> </w:t>
      </w:r>
      <w:r>
        <w:rPr>
          <w:rFonts w:eastAsiaTheme="minorHAnsi"/>
          <w:spacing w:val="15"/>
          <w:sz w:val="28"/>
          <w:szCs w:val="28"/>
        </w:rPr>
        <w:t xml:space="preserve"> </w:t>
      </w:r>
      <w:r w:rsidRPr="00D612F2">
        <w:rPr>
          <w:rFonts w:eastAsiaTheme="minorHAnsi"/>
          <w:spacing w:val="15"/>
          <w:sz w:val="28"/>
          <w:szCs w:val="28"/>
        </w:rPr>
        <w:t>обеспечить внесение изменений в положение об оказании платных услуг в учреждении в соответствии с настоящим Порядком.</w:t>
      </w:r>
    </w:p>
    <w:p w:rsidR="00514179" w:rsidRDefault="001A64FF" w:rsidP="000463A0">
      <w:pPr>
        <w:spacing w:line="360" w:lineRule="auto"/>
        <w:jc w:val="both"/>
        <w:rPr>
          <w:rFonts w:eastAsiaTheme="minorHAnsi"/>
          <w:spacing w:val="15"/>
          <w:sz w:val="28"/>
          <w:szCs w:val="28"/>
          <w:lang w:eastAsia="en-US"/>
        </w:rPr>
      </w:pPr>
      <w:r w:rsidRPr="001A64FF">
        <w:rPr>
          <w:rFonts w:eastAsiaTheme="minorHAnsi"/>
          <w:spacing w:val="15"/>
          <w:sz w:val="28"/>
          <w:szCs w:val="28"/>
          <w:lang w:eastAsia="en-US"/>
        </w:rPr>
        <w:tab/>
        <w:t xml:space="preserve">3. </w:t>
      </w:r>
      <w:r w:rsidR="005C3817">
        <w:rPr>
          <w:rFonts w:eastAsiaTheme="minorHAnsi"/>
          <w:spacing w:val="15"/>
          <w:sz w:val="28"/>
          <w:szCs w:val="28"/>
          <w:lang w:eastAsia="en-US"/>
        </w:rPr>
        <w:t>Постано</w:t>
      </w:r>
      <w:r w:rsidR="00087A5A">
        <w:rPr>
          <w:rFonts w:eastAsiaTheme="minorHAnsi"/>
          <w:spacing w:val="15"/>
          <w:sz w:val="28"/>
          <w:szCs w:val="28"/>
          <w:lang w:eastAsia="en-US"/>
        </w:rPr>
        <w:t xml:space="preserve">вление </w:t>
      </w:r>
      <w:r w:rsidR="00067078">
        <w:rPr>
          <w:rFonts w:eastAsiaTheme="minorHAnsi"/>
          <w:spacing w:val="15"/>
          <w:sz w:val="28"/>
          <w:szCs w:val="28"/>
          <w:lang w:eastAsia="en-US"/>
        </w:rPr>
        <w:t>администрации</w:t>
      </w:r>
      <w:r w:rsidR="00BC75A5">
        <w:rPr>
          <w:rFonts w:eastAsiaTheme="minorHAnsi"/>
          <w:spacing w:val="15"/>
          <w:sz w:val="28"/>
          <w:szCs w:val="28"/>
          <w:lang w:eastAsia="en-US"/>
        </w:rPr>
        <w:t xml:space="preserve"> Карачевского </w:t>
      </w:r>
      <w:proofErr w:type="gramStart"/>
      <w:r w:rsidR="00BC75A5">
        <w:rPr>
          <w:rFonts w:eastAsiaTheme="minorHAnsi"/>
          <w:spacing w:val="15"/>
          <w:sz w:val="28"/>
          <w:szCs w:val="28"/>
          <w:lang w:eastAsia="en-US"/>
        </w:rPr>
        <w:t>района</w:t>
      </w:r>
      <w:r w:rsidR="00067078">
        <w:rPr>
          <w:rFonts w:eastAsiaTheme="minorHAnsi"/>
          <w:spacing w:val="15"/>
          <w:sz w:val="28"/>
          <w:szCs w:val="28"/>
          <w:lang w:eastAsia="en-US"/>
        </w:rPr>
        <w:t xml:space="preserve"> </w:t>
      </w:r>
      <w:r w:rsidR="006A751A" w:rsidRPr="001A64FF">
        <w:rPr>
          <w:rFonts w:eastAsiaTheme="minorHAnsi"/>
          <w:spacing w:val="15"/>
          <w:sz w:val="28"/>
          <w:szCs w:val="28"/>
          <w:lang w:eastAsia="en-US"/>
        </w:rPr>
        <w:t xml:space="preserve"> </w:t>
      </w:r>
      <w:r w:rsidR="00061956" w:rsidRPr="00061956">
        <w:rPr>
          <w:rFonts w:eastAsiaTheme="minorHAnsi"/>
          <w:spacing w:val="15"/>
          <w:sz w:val="28"/>
          <w:szCs w:val="28"/>
          <w:lang w:eastAsia="en-US"/>
        </w:rPr>
        <w:t>№</w:t>
      </w:r>
      <w:proofErr w:type="gramEnd"/>
      <w:r w:rsidR="00061956" w:rsidRPr="00061956">
        <w:rPr>
          <w:rFonts w:eastAsiaTheme="minorHAnsi"/>
          <w:spacing w:val="15"/>
          <w:sz w:val="28"/>
          <w:szCs w:val="28"/>
          <w:lang w:eastAsia="en-US"/>
        </w:rPr>
        <w:t xml:space="preserve"> 1661</w:t>
      </w:r>
      <w:r w:rsidR="008B453F">
        <w:rPr>
          <w:rFonts w:eastAsiaTheme="minorHAnsi"/>
          <w:spacing w:val="15"/>
          <w:sz w:val="28"/>
          <w:szCs w:val="28"/>
          <w:lang w:eastAsia="en-US"/>
        </w:rPr>
        <w:t xml:space="preserve">                            </w:t>
      </w:r>
      <w:r w:rsidR="00061956" w:rsidRPr="00061956">
        <w:rPr>
          <w:rFonts w:eastAsiaTheme="minorHAnsi"/>
          <w:spacing w:val="15"/>
          <w:sz w:val="28"/>
          <w:szCs w:val="28"/>
          <w:lang w:eastAsia="en-US"/>
        </w:rPr>
        <w:t>от 03.11.2022 г. «Об оказании мер социальной поддержки</w:t>
      </w:r>
      <w:r w:rsidR="00514179">
        <w:rPr>
          <w:rFonts w:eastAsiaTheme="minorHAnsi"/>
          <w:spacing w:val="15"/>
          <w:sz w:val="28"/>
          <w:szCs w:val="28"/>
          <w:lang w:eastAsia="en-US"/>
        </w:rPr>
        <w:t xml:space="preserve"> </w:t>
      </w:r>
      <w:r w:rsidR="00061956" w:rsidRPr="00061956">
        <w:rPr>
          <w:rFonts w:eastAsiaTheme="minorHAnsi"/>
          <w:spacing w:val="15"/>
          <w:sz w:val="28"/>
          <w:szCs w:val="28"/>
          <w:lang w:eastAsia="en-US"/>
        </w:rPr>
        <w:t>отдельным категориям граждан»</w:t>
      </w:r>
      <w:r w:rsidR="006A751A" w:rsidRPr="001A64FF">
        <w:rPr>
          <w:rFonts w:eastAsiaTheme="minorHAnsi"/>
          <w:spacing w:val="15"/>
          <w:sz w:val="28"/>
          <w:szCs w:val="28"/>
          <w:lang w:eastAsia="en-US"/>
        </w:rPr>
        <w:t xml:space="preserve"> считать утратившим силу.</w:t>
      </w:r>
    </w:p>
    <w:p w:rsidR="000463A0" w:rsidRDefault="000463A0" w:rsidP="000463A0">
      <w:pPr>
        <w:spacing w:line="360" w:lineRule="auto"/>
        <w:jc w:val="both"/>
        <w:rPr>
          <w:rFonts w:eastAsiaTheme="minorHAnsi"/>
          <w:spacing w:val="15"/>
          <w:sz w:val="28"/>
          <w:szCs w:val="28"/>
          <w:lang w:eastAsia="en-US"/>
        </w:rPr>
      </w:pPr>
    </w:p>
    <w:p w:rsidR="000463A0" w:rsidRDefault="000463A0" w:rsidP="000463A0">
      <w:pPr>
        <w:spacing w:line="360" w:lineRule="auto"/>
        <w:jc w:val="both"/>
        <w:rPr>
          <w:rFonts w:eastAsiaTheme="minorHAnsi"/>
          <w:spacing w:val="15"/>
          <w:sz w:val="28"/>
          <w:szCs w:val="28"/>
          <w:lang w:eastAsia="en-US"/>
        </w:rPr>
      </w:pPr>
    </w:p>
    <w:p w:rsidR="000463A0" w:rsidRDefault="000463A0" w:rsidP="000463A0">
      <w:pPr>
        <w:spacing w:line="360" w:lineRule="auto"/>
        <w:jc w:val="both"/>
        <w:rPr>
          <w:rFonts w:eastAsiaTheme="minorHAnsi"/>
          <w:spacing w:val="15"/>
          <w:sz w:val="28"/>
          <w:szCs w:val="28"/>
          <w:lang w:eastAsia="en-US"/>
        </w:rPr>
      </w:pPr>
    </w:p>
    <w:p w:rsidR="000463A0" w:rsidRDefault="000463A0" w:rsidP="000463A0">
      <w:pPr>
        <w:spacing w:line="360" w:lineRule="auto"/>
        <w:jc w:val="both"/>
        <w:rPr>
          <w:rFonts w:eastAsiaTheme="minorHAnsi"/>
          <w:spacing w:val="15"/>
          <w:sz w:val="28"/>
          <w:szCs w:val="28"/>
          <w:lang w:eastAsia="en-US"/>
        </w:rPr>
      </w:pPr>
    </w:p>
    <w:p w:rsidR="002D61F2" w:rsidRPr="00514179" w:rsidRDefault="00514179" w:rsidP="000463A0">
      <w:pPr>
        <w:spacing w:line="360" w:lineRule="auto"/>
        <w:ind w:firstLine="708"/>
        <w:jc w:val="both"/>
        <w:rPr>
          <w:rFonts w:eastAsiaTheme="minorHAnsi"/>
          <w:spacing w:val="15"/>
          <w:sz w:val="28"/>
          <w:szCs w:val="28"/>
          <w:lang w:eastAsia="en-US"/>
        </w:rPr>
      </w:pPr>
      <w:r>
        <w:rPr>
          <w:rFonts w:eastAsiaTheme="minorHAnsi"/>
          <w:spacing w:val="15"/>
          <w:sz w:val="28"/>
          <w:szCs w:val="28"/>
          <w:lang w:eastAsia="en-US"/>
        </w:rPr>
        <w:t xml:space="preserve">4. </w:t>
      </w:r>
      <w:r w:rsidR="002D61F2" w:rsidRPr="00514179">
        <w:rPr>
          <w:rFonts w:eastAsiaTheme="minorHAnsi"/>
          <w:spacing w:val="15"/>
          <w:sz w:val="28"/>
          <w:szCs w:val="28"/>
          <w:lang w:eastAsia="en-US"/>
        </w:rPr>
        <w:t xml:space="preserve">Контроль исполнения настоящего постановления возложить на первого заместителя </w:t>
      </w:r>
      <w:proofErr w:type="gramStart"/>
      <w:r w:rsidR="002D61F2" w:rsidRPr="00514179">
        <w:rPr>
          <w:rFonts w:eastAsiaTheme="minorHAnsi"/>
          <w:spacing w:val="15"/>
          <w:sz w:val="28"/>
          <w:szCs w:val="28"/>
          <w:lang w:eastAsia="en-US"/>
        </w:rPr>
        <w:t>главы  администрации</w:t>
      </w:r>
      <w:proofErr w:type="gramEnd"/>
      <w:r w:rsidR="002D61F2" w:rsidRPr="00514179">
        <w:rPr>
          <w:rFonts w:eastAsiaTheme="minorHAnsi"/>
          <w:spacing w:val="15"/>
          <w:sz w:val="28"/>
          <w:szCs w:val="28"/>
          <w:lang w:eastAsia="en-US"/>
        </w:rPr>
        <w:t xml:space="preserve"> Карачевского района Шкуркина С.А.</w:t>
      </w:r>
    </w:p>
    <w:p w:rsidR="002D61F2" w:rsidRDefault="002D61F2" w:rsidP="002D61F2">
      <w:pPr>
        <w:jc w:val="both"/>
        <w:rPr>
          <w:rFonts w:eastAsiaTheme="minorHAnsi"/>
          <w:spacing w:val="15"/>
          <w:sz w:val="28"/>
          <w:szCs w:val="28"/>
          <w:lang w:eastAsia="en-US"/>
        </w:rPr>
      </w:pPr>
    </w:p>
    <w:p w:rsidR="000463A0" w:rsidRDefault="000463A0" w:rsidP="002D61F2">
      <w:pPr>
        <w:jc w:val="both"/>
        <w:rPr>
          <w:rFonts w:eastAsiaTheme="minorHAnsi"/>
          <w:spacing w:val="15"/>
          <w:sz w:val="28"/>
          <w:szCs w:val="28"/>
          <w:lang w:eastAsia="en-US"/>
        </w:rPr>
      </w:pPr>
    </w:p>
    <w:bookmarkEnd w:id="0"/>
    <w:p w:rsidR="000463A0" w:rsidRDefault="000463A0" w:rsidP="002D61F2">
      <w:pPr>
        <w:jc w:val="both"/>
        <w:rPr>
          <w:rFonts w:eastAsiaTheme="minorHAnsi"/>
          <w:spacing w:val="15"/>
          <w:sz w:val="28"/>
          <w:szCs w:val="28"/>
          <w:lang w:eastAsia="en-US"/>
        </w:rPr>
      </w:pPr>
    </w:p>
    <w:p w:rsidR="002D61F2" w:rsidRPr="00963FCF" w:rsidRDefault="002D61F2" w:rsidP="002D61F2">
      <w:pPr>
        <w:jc w:val="both"/>
        <w:rPr>
          <w:rFonts w:eastAsiaTheme="minorHAnsi"/>
          <w:b/>
          <w:spacing w:val="15"/>
          <w:sz w:val="28"/>
          <w:szCs w:val="28"/>
          <w:lang w:eastAsia="en-US"/>
        </w:rPr>
      </w:pPr>
      <w:proofErr w:type="gramStart"/>
      <w:r w:rsidRPr="00963FCF">
        <w:rPr>
          <w:rFonts w:eastAsiaTheme="minorHAnsi"/>
          <w:b/>
          <w:spacing w:val="15"/>
          <w:sz w:val="28"/>
          <w:szCs w:val="28"/>
          <w:lang w:eastAsia="en-US"/>
        </w:rPr>
        <w:t>Глава  администрации</w:t>
      </w:r>
      <w:proofErr w:type="gramEnd"/>
      <w:r w:rsidRPr="00963FCF">
        <w:rPr>
          <w:rFonts w:eastAsiaTheme="minorHAnsi"/>
          <w:b/>
          <w:spacing w:val="15"/>
          <w:sz w:val="28"/>
          <w:szCs w:val="28"/>
          <w:lang w:eastAsia="en-US"/>
        </w:rPr>
        <w:t xml:space="preserve"> </w:t>
      </w:r>
    </w:p>
    <w:p w:rsidR="002D61F2" w:rsidRPr="00963FCF" w:rsidRDefault="002D61F2" w:rsidP="002D61F2">
      <w:pPr>
        <w:tabs>
          <w:tab w:val="left" w:pos="7371"/>
          <w:tab w:val="left" w:pos="8080"/>
        </w:tabs>
        <w:spacing w:after="240"/>
        <w:jc w:val="both"/>
        <w:rPr>
          <w:rFonts w:eastAsiaTheme="minorHAnsi"/>
          <w:b/>
          <w:spacing w:val="15"/>
          <w:sz w:val="28"/>
          <w:szCs w:val="28"/>
          <w:lang w:eastAsia="en-US"/>
        </w:rPr>
      </w:pPr>
      <w:proofErr w:type="gramStart"/>
      <w:r w:rsidRPr="00963FCF">
        <w:rPr>
          <w:rFonts w:eastAsiaTheme="minorHAnsi"/>
          <w:b/>
          <w:spacing w:val="15"/>
          <w:sz w:val="28"/>
          <w:szCs w:val="28"/>
          <w:lang w:eastAsia="en-US"/>
        </w:rPr>
        <w:t>Карачевского  района</w:t>
      </w:r>
      <w:proofErr w:type="gramEnd"/>
      <w:r w:rsidRPr="00963FCF">
        <w:rPr>
          <w:rFonts w:eastAsiaTheme="minorHAnsi"/>
          <w:b/>
          <w:spacing w:val="15"/>
          <w:sz w:val="28"/>
          <w:szCs w:val="28"/>
          <w:lang w:eastAsia="en-US"/>
        </w:rPr>
        <w:t xml:space="preserve">                                           </w:t>
      </w:r>
      <w:r w:rsidRPr="00963FCF">
        <w:rPr>
          <w:rFonts w:eastAsiaTheme="minorHAnsi"/>
          <w:b/>
          <w:spacing w:val="15"/>
          <w:sz w:val="28"/>
          <w:szCs w:val="28"/>
          <w:lang w:eastAsia="en-US"/>
        </w:rPr>
        <w:tab/>
        <w:t xml:space="preserve">       </w:t>
      </w:r>
      <w:r w:rsidR="008B453F">
        <w:rPr>
          <w:rFonts w:eastAsiaTheme="minorHAnsi"/>
          <w:b/>
          <w:spacing w:val="15"/>
          <w:sz w:val="28"/>
          <w:szCs w:val="28"/>
          <w:lang w:eastAsia="en-US"/>
        </w:rPr>
        <w:t>Р.А. Егоров</w:t>
      </w:r>
      <w:r w:rsidRPr="00963FCF">
        <w:rPr>
          <w:rFonts w:eastAsiaTheme="minorHAnsi"/>
          <w:b/>
          <w:spacing w:val="15"/>
          <w:sz w:val="28"/>
          <w:szCs w:val="28"/>
          <w:lang w:eastAsia="en-US"/>
        </w:rPr>
        <w:t xml:space="preserve">    </w:t>
      </w:r>
    </w:p>
    <w:p w:rsidR="000463A0" w:rsidRDefault="000463A0" w:rsidP="002D61F2">
      <w:pPr>
        <w:jc w:val="both"/>
        <w:rPr>
          <w:rFonts w:eastAsiaTheme="minorHAnsi"/>
          <w:spacing w:val="15"/>
          <w:sz w:val="24"/>
          <w:szCs w:val="24"/>
          <w:lang w:eastAsia="en-US"/>
        </w:rPr>
      </w:pPr>
    </w:p>
    <w:p w:rsidR="000463A0" w:rsidRDefault="000463A0" w:rsidP="002D61F2">
      <w:pPr>
        <w:jc w:val="both"/>
        <w:rPr>
          <w:rFonts w:eastAsiaTheme="minorHAnsi"/>
          <w:spacing w:val="15"/>
          <w:sz w:val="24"/>
          <w:szCs w:val="24"/>
          <w:lang w:eastAsia="en-US"/>
        </w:rPr>
      </w:pPr>
    </w:p>
    <w:p w:rsidR="002D61F2" w:rsidRPr="002D61F2" w:rsidRDefault="002D61F2" w:rsidP="002D61F2">
      <w:pPr>
        <w:jc w:val="both"/>
        <w:rPr>
          <w:rFonts w:eastAsiaTheme="minorHAnsi"/>
          <w:spacing w:val="15"/>
          <w:sz w:val="24"/>
          <w:szCs w:val="24"/>
          <w:lang w:eastAsia="en-US"/>
        </w:rPr>
      </w:pPr>
      <w:r w:rsidRPr="002D61F2">
        <w:rPr>
          <w:rFonts w:eastAsiaTheme="minorHAnsi"/>
          <w:spacing w:val="15"/>
          <w:sz w:val="24"/>
          <w:szCs w:val="24"/>
          <w:lang w:eastAsia="en-US"/>
        </w:rPr>
        <w:t>Согласовано:</w:t>
      </w:r>
    </w:p>
    <w:p w:rsidR="002D61F2" w:rsidRPr="002D61F2" w:rsidRDefault="00963FCF" w:rsidP="002D61F2">
      <w:pPr>
        <w:jc w:val="both"/>
        <w:rPr>
          <w:rFonts w:eastAsiaTheme="minorHAnsi"/>
          <w:spacing w:val="15"/>
          <w:sz w:val="24"/>
          <w:szCs w:val="24"/>
          <w:lang w:eastAsia="en-US"/>
        </w:rPr>
      </w:pPr>
      <w:r>
        <w:rPr>
          <w:rFonts w:eastAsiaTheme="minorHAnsi"/>
          <w:spacing w:val="15"/>
          <w:sz w:val="24"/>
          <w:szCs w:val="24"/>
          <w:lang w:eastAsia="en-US"/>
        </w:rPr>
        <w:t>Первый з</w:t>
      </w:r>
      <w:r w:rsidR="002D61F2" w:rsidRPr="002D61F2">
        <w:rPr>
          <w:rFonts w:eastAsiaTheme="minorHAnsi"/>
          <w:spacing w:val="15"/>
          <w:sz w:val="24"/>
          <w:szCs w:val="24"/>
          <w:lang w:eastAsia="en-US"/>
        </w:rPr>
        <w:t>аместитель главы администрации</w:t>
      </w:r>
    </w:p>
    <w:p w:rsidR="002D61F2" w:rsidRPr="002D61F2" w:rsidRDefault="002D61F2" w:rsidP="002D61F2">
      <w:pPr>
        <w:jc w:val="both"/>
        <w:rPr>
          <w:rFonts w:eastAsiaTheme="minorHAnsi"/>
          <w:spacing w:val="15"/>
          <w:sz w:val="24"/>
          <w:szCs w:val="24"/>
          <w:lang w:eastAsia="en-US"/>
        </w:rPr>
      </w:pPr>
      <w:r w:rsidRPr="002D61F2">
        <w:rPr>
          <w:rFonts w:eastAsiaTheme="minorHAnsi"/>
          <w:spacing w:val="15"/>
          <w:sz w:val="24"/>
          <w:szCs w:val="24"/>
          <w:lang w:eastAsia="en-US"/>
        </w:rPr>
        <w:t>Карачевского района</w:t>
      </w:r>
      <w:r w:rsidRPr="002D61F2">
        <w:rPr>
          <w:rFonts w:eastAsiaTheme="minorHAnsi"/>
          <w:spacing w:val="15"/>
          <w:sz w:val="24"/>
          <w:szCs w:val="24"/>
          <w:lang w:eastAsia="en-US"/>
        </w:rPr>
        <w:tab/>
      </w:r>
      <w:r w:rsidRPr="002D61F2">
        <w:rPr>
          <w:rFonts w:eastAsiaTheme="minorHAnsi"/>
          <w:spacing w:val="15"/>
          <w:sz w:val="24"/>
          <w:szCs w:val="24"/>
          <w:lang w:eastAsia="en-US"/>
        </w:rPr>
        <w:tab/>
      </w:r>
      <w:r w:rsidRPr="002D61F2">
        <w:rPr>
          <w:rFonts w:eastAsiaTheme="minorHAnsi"/>
          <w:spacing w:val="15"/>
          <w:sz w:val="24"/>
          <w:szCs w:val="24"/>
          <w:lang w:eastAsia="en-US"/>
        </w:rPr>
        <w:tab/>
      </w:r>
      <w:r w:rsidRPr="002D61F2">
        <w:rPr>
          <w:rFonts w:eastAsiaTheme="minorHAnsi"/>
          <w:spacing w:val="15"/>
          <w:sz w:val="24"/>
          <w:szCs w:val="24"/>
          <w:lang w:eastAsia="en-US"/>
        </w:rPr>
        <w:tab/>
      </w:r>
      <w:r w:rsidRPr="002D61F2">
        <w:rPr>
          <w:rFonts w:eastAsiaTheme="minorHAnsi"/>
          <w:spacing w:val="15"/>
          <w:sz w:val="24"/>
          <w:szCs w:val="24"/>
          <w:lang w:eastAsia="en-US"/>
        </w:rPr>
        <w:tab/>
      </w:r>
      <w:r w:rsidRPr="002D61F2">
        <w:rPr>
          <w:rFonts w:eastAsiaTheme="minorHAnsi"/>
          <w:spacing w:val="15"/>
          <w:sz w:val="24"/>
          <w:szCs w:val="24"/>
          <w:lang w:eastAsia="en-US"/>
        </w:rPr>
        <w:tab/>
      </w:r>
      <w:r w:rsidRPr="002D61F2">
        <w:rPr>
          <w:rFonts w:eastAsiaTheme="minorHAnsi"/>
          <w:spacing w:val="15"/>
          <w:sz w:val="24"/>
          <w:szCs w:val="24"/>
          <w:lang w:eastAsia="en-US"/>
        </w:rPr>
        <w:tab/>
      </w:r>
      <w:r w:rsidRPr="002D61F2">
        <w:rPr>
          <w:rFonts w:eastAsiaTheme="minorHAnsi"/>
          <w:spacing w:val="15"/>
          <w:sz w:val="24"/>
          <w:szCs w:val="24"/>
          <w:lang w:eastAsia="en-US"/>
        </w:rPr>
        <w:tab/>
        <w:t>С.А. Шкуркин</w:t>
      </w:r>
    </w:p>
    <w:p w:rsidR="002D61F2" w:rsidRDefault="002D61F2" w:rsidP="002D61F2">
      <w:pPr>
        <w:jc w:val="both"/>
        <w:rPr>
          <w:rFonts w:eastAsiaTheme="minorHAnsi"/>
          <w:spacing w:val="15"/>
          <w:sz w:val="24"/>
          <w:szCs w:val="24"/>
          <w:lang w:eastAsia="en-US"/>
        </w:rPr>
      </w:pPr>
    </w:p>
    <w:p w:rsidR="002D61F2" w:rsidRPr="002D61F2" w:rsidRDefault="002D61F2" w:rsidP="002D61F2">
      <w:pPr>
        <w:jc w:val="both"/>
        <w:rPr>
          <w:rFonts w:eastAsiaTheme="minorHAnsi"/>
          <w:spacing w:val="15"/>
          <w:sz w:val="24"/>
          <w:szCs w:val="24"/>
          <w:lang w:eastAsia="en-US"/>
        </w:rPr>
      </w:pPr>
      <w:proofErr w:type="gramStart"/>
      <w:r w:rsidRPr="002D61F2">
        <w:rPr>
          <w:rFonts w:eastAsiaTheme="minorHAnsi"/>
          <w:spacing w:val="15"/>
          <w:sz w:val="24"/>
          <w:szCs w:val="24"/>
          <w:lang w:eastAsia="en-US"/>
        </w:rPr>
        <w:t>Начальник  отдела</w:t>
      </w:r>
      <w:proofErr w:type="gramEnd"/>
      <w:r w:rsidRPr="002D61F2">
        <w:rPr>
          <w:rFonts w:eastAsiaTheme="minorHAnsi"/>
          <w:spacing w:val="15"/>
          <w:sz w:val="24"/>
          <w:szCs w:val="24"/>
          <w:lang w:eastAsia="en-US"/>
        </w:rPr>
        <w:t xml:space="preserve"> культуры,</w:t>
      </w:r>
    </w:p>
    <w:p w:rsidR="002D61F2" w:rsidRPr="002D61F2" w:rsidRDefault="002D61F2" w:rsidP="002D61F2">
      <w:pPr>
        <w:jc w:val="both"/>
        <w:rPr>
          <w:rFonts w:eastAsiaTheme="minorHAnsi"/>
          <w:spacing w:val="15"/>
          <w:sz w:val="24"/>
          <w:szCs w:val="24"/>
          <w:lang w:eastAsia="en-US"/>
        </w:rPr>
      </w:pPr>
      <w:r w:rsidRPr="002D61F2">
        <w:rPr>
          <w:rFonts w:eastAsiaTheme="minorHAnsi"/>
          <w:spacing w:val="15"/>
          <w:sz w:val="24"/>
          <w:szCs w:val="24"/>
          <w:lang w:eastAsia="en-US"/>
        </w:rPr>
        <w:t>молодежной политики,</w:t>
      </w:r>
    </w:p>
    <w:p w:rsidR="002D61F2" w:rsidRPr="002D61F2" w:rsidRDefault="002D61F2" w:rsidP="002D61F2">
      <w:pPr>
        <w:jc w:val="both"/>
        <w:rPr>
          <w:rFonts w:eastAsiaTheme="minorHAnsi"/>
          <w:spacing w:val="15"/>
          <w:sz w:val="24"/>
          <w:szCs w:val="24"/>
          <w:lang w:eastAsia="en-US"/>
        </w:rPr>
      </w:pPr>
      <w:r w:rsidRPr="002D61F2">
        <w:rPr>
          <w:rFonts w:eastAsiaTheme="minorHAnsi"/>
          <w:spacing w:val="15"/>
          <w:sz w:val="24"/>
          <w:szCs w:val="24"/>
          <w:lang w:eastAsia="en-US"/>
        </w:rPr>
        <w:t xml:space="preserve">физической культуры и спорта </w:t>
      </w:r>
    </w:p>
    <w:p w:rsidR="002D61F2" w:rsidRPr="002D61F2" w:rsidRDefault="002D61F2" w:rsidP="002D61F2">
      <w:pPr>
        <w:jc w:val="both"/>
        <w:rPr>
          <w:bCs/>
          <w:sz w:val="24"/>
          <w:szCs w:val="24"/>
        </w:rPr>
      </w:pPr>
      <w:r w:rsidRPr="002D61F2">
        <w:rPr>
          <w:bCs/>
          <w:sz w:val="24"/>
          <w:szCs w:val="24"/>
        </w:rPr>
        <w:t xml:space="preserve">администрации Карачевского района </w:t>
      </w:r>
      <w:r w:rsidRPr="002D61F2">
        <w:rPr>
          <w:bCs/>
          <w:sz w:val="24"/>
          <w:szCs w:val="24"/>
        </w:rPr>
        <w:tab/>
      </w:r>
      <w:r w:rsidRPr="002D61F2">
        <w:rPr>
          <w:bCs/>
          <w:sz w:val="24"/>
          <w:szCs w:val="24"/>
        </w:rPr>
        <w:tab/>
      </w:r>
      <w:r w:rsidRPr="002D61F2">
        <w:rPr>
          <w:bCs/>
          <w:sz w:val="24"/>
          <w:szCs w:val="24"/>
        </w:rPr>
        <w:tab/>
      </w:r>
      <w:r w:rsidRPr="002D61F2">
        <w:rPr>
          <w:bCs/>
          <w:sz w:val="24"/>
          <w:szCs w:val="24"/>
        </w:rPr>
        <w:tab/>
      </w:r>
      <w:r w:rsidRPr="002D61F2">
        <w:rPr>
          <w:bCs/>
          <w:sz w:val="24"/>
          <w:szCs w:val="24"/>
        </w:rPr>
        <w:tab/>
      </w:r>
      <w:r w:rsidRPr="002D61F2">
        <w:rPr>
          <w:bCs/>
          <w:sz w:val="24"/>
          <w:szCs w:val="24"/>
        </w:rPr>
        <w:tab/>
        <w:t>Л.В. Рылова</w:t>
      </w:r>
    </w:p>
    <w:p w:rsidR="002D61F2" w:rsidRDefault="002D61F2" w:rsidP="002D61F2">
      <w:pPr>
        <w:jc w:val="both"/>
        <w:rPr>
          <w:bCs/>
          <w:sz w:val="24"/>
          <w:szCs w:val="24"/>
        </w:rPr>
      </w:pPr>
    </w:p>
    <w:p w:rsidR="00963FCF" w:rsidRPr="002D61F2" w:rsidRDefault="00963FCF" w:rsidP="002D61F2">
      <w:pPr>
        <w:jc w:val="both"/>
        <w:rPr>
          <w:bCs/>
          <w:sz w:val="24"/>
          <w:szCs w:val="24"/>
        </w:rPr>
      </w:pPr>
    </w:p>
    <w:p w:rsidR="002D61F2" w:rsidRDefault="002D61F2" w:rsidP="002D61F2">
      <w:pPr>
        <w:jc w:val="both"/>
        <w:rPr>
          <w:bCs/>
          <w:sz w:val="24"/>
          <w:szCs w:val="24"/>
        </w:rPr>
      </w:pPr>
      <w:r w:rsidRPr="002D61F2">
        <w:rPr>
          <w:bCs/>
          <w:sz w:val="24"/>
          <w:szCs w:val="24"/>
        </w:rPr>
        <w:t>Юрист</w:t>
      </w: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54794" w:rsidRDefault="00954794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Default="00963FCF" w:rsidP="002D61F2">
      <w:pPr>
        <w:jc w:val="both"/>
        <w:rPr>
          <w:bCs/>
          <w:sz w:val="24"/>
          <w:szCs w:val="24"/>
        </w:rPr>
      </w:pPr>
    </w:p>
    <w:p w:rsidR="00963FCF" w:rsidRPr="002D61F2" w:rsidRDefault="00963FCF" w:rsidP="002D61F2">
      <w:pPr>
        <w:jc w:val="both"/>
        <w:rPr>
          <w:bCs/>
          <w:sz w:val="24"/>
          <w:szCs w:val="24"/>
        </w:rPr>
      </w:pPr>
    </w:p>
    <w:p w:rsidR="002D61F2" w:rsidRPr="00171ACB" w:rsidRDefault="002D61F2" w:rsidP="002D61F2">
      <w:pPr>
        <w:pStyle w:val="a6"/>
        <w:rPr>
          <w:sz w:val="16"/>
          <w:szCs w:val="16"/>
        </w:rPr>
      </w:pPr>
    </w:p>
    <w:p w:rsidR="002D61F2" w:rsidRPr="002D61F2" w:rsidRDefault="002D61F2" w:rsidP="002D61F2">
      <w:pPr>
        <w:rPr>
          <w:u w:val="single"/>
        </w:rPr>
      </w:pPr>
      <w:r w:rsidRPr="002D61F2">
        <w:rPr>
          <w:u w:val="single"/>
        </w:rPr>
        <w:t xml:space="preserve">Калинина Е.А. </w:t>
      </w:r>
    </w:p>
    <w:p w:rsidR="00EF716A" w:rsidRDefault="002D61F2" w:rsidP="0033136C">
      <w:r w:rsidRPr="00171ACB">
        <w:t>2-13-84</w:t>
      </w:r>
    </w:p>
    <w:p w:rsidR="00C57E3A" w:rsidRDefault="00C57E3A" w:rsidP="00C57E3A">
      <w:pPr>
        <w:pStyle w:val="1"/>
        <w:spacing w:line="252" w:lineRule="auto"/>
        <w:ind w:left="4660" w:firstLine="0"/>
        <w:jc w:val="both"/>
      </w:pPr>
      <w:r>
        <w:rPr>
          <w:color w:val="000000"/>
        </w:rPr>
        <w:lastRenderedPageBreak/>
        <w:t>Утвержден</w:t>
      </w:r>
    </w:p>
    <w:p w:rsidR="00C57E3A" w:rsidRDefault="00C57E3A" w:rsidP="00C57E3A">
      <w:pPr>
        <w:pStyle w:val="1"/>
        <w:spacing w:line="252" w:lineRule="auto"/>
        <w:ind w:left="4660" w:firstLine="0"/>
        <w:jc w:val="both"/>
        <w:rPr>
          <w:color w:val="000000"/>
        </w:rPr>
      </w:pPr>
      <w:r>
        <w:rPr>
          <w:color w:val="000000"/>
        </w:rPr>
        <w:t xml:space="preserve">Постановлением администрации </w:t>
      </w:r>
    </w:p>
    <w:p w:rsidR="00C57E3A" w:rsidRDefault="00C57E3A" w:rsidP="00C57E3A">
      <w:pPr>
        <w:pStyle w:val="1"/>
        <w:spacing w:line="252" w:lineRule="auto"/>
        <w:ind w:left="4660" w:firstLine="0"/>
        <w:jc w:val="both"/>
        <w:rPr>
          <w:color w:val="000000"/>
        </w:rPr>
      </w:pPr>
      <w:r>
        <w:rPr>
          <w:color w:val="000000"/>
        </w:rPr>
        <w:t xml:space="preserve">Карачевского района </w:t>
      </w:r>
    </w:p>
    <w:p w:rsidR="00C80768" w:rsidRDefault="00CC1CAD" w:rsidP="00C57E3A">
      <w:pPr>
        <w:pStyle w:val="1"/>
        <w:spacing w:line="252" w:lineRule="auto"/>
        <w:ind w:left="4660" w:firstLine="0"/>
        <w:jc w:val="both"/>
        <w:rPr>
          <w:color w:val="000000"/>
        </w:rPr>
      </w:pPr>
      <w:r>
        <w:rPr>
          <w:color w:val="000000"/>
        </w:rPr>
        <w:t xml:space="preserve">№ </w:t>
      </w:r>
      <w:proofErr w:type="gramStart"/>
      <w:r>
        <w:rPr>
          <w:color w:val="000000"/>
        </w:rPr>
        <w:t>1964  от</w:t>
      </w:r>
      <w:proofErr w:type="gramEnd"/>
      <w:r>
        <w:rPr>
          <w:color w:val="000000"/>
        </w:rPr>
        <w:t xml:space="preserve"> </w:t>
      </w:r>
      <w:r w:rsidR="00B31387">
        <w:rPr>
          <w:color w:val="000000"/>
        </w:rPr>
        <w:t>19.12.</w:t>
      </w:r>
      <w:r w:rsidR="00C80768">
        <w:rPr>
          <w:color w:val="000000"/>
        </w:rPr>
        <w:t>2024 г.</w:t>
      </w:r>
    </w:p>
    <w:p w:rsidR="00C80768" w:rsidRDefault="00C80768" w:rsidP="00C57E3A">
      <w:pPr>
        <w:pStyle w:val="1"/>
        <w:spacing w:line="252" w:lineRule="auto"/>
        <w:ind w:left="4660" w:firstLine="0"/>
        <w:jc w:val="both"/>
        <w:rPr>
          <w:color w:val="000000"/>
        </w:rPr>
      </w:pPr>
    </w:p>
    <w:p w:rsidR="00262C8A" w:rsidRDefault="00C80768" w:rsidP="00F964C2">
      <w:pPr>
        <w:pStyle w:val="a8"/>
        <w:ind w:left="0"/>
        <w:jc w:val="center"/>
        <w:rPr>
          <w:sz w:val="28"/>
          <w:szCs w:val="28"/>
        </w:rPr>
      </w:pPr>
      <w:r w:rsidRPr="009545C8">
        <w:rPr>
          <w:sz w:val="28"/>
          <w:szCs w:val="28"/>
        </w:rPr>
        <w:t>Порядок</w:t>
      </w:r>
      <w:r w:rsidRPr="009545C8">
        <w:rPr>
          <w:sz w:val="28"/>
          <w:szCs w:val="28"/>
        </w:rPr>
        <w:br/>
        <w:t>предоставления участникам специальной военной операции и членам их семей</w:t>
      </w:r>
      <w:r w:rsidR="009545C8">
        <w:rPr>
          <w:sz w:val="28"/>
          <w:szCs w:val="28"/>
        </w:rPr>
        <w:t xml:space="preserve"> </w:t>
      </w:r>
      <w:r w:rsidRPr="009545C8">
        <w:rPr>
          <w:sz w:val="28"/>
          <w:szCs w:val="28"/>
        </w:rPr>
        <w:t xml:space="preserve">права льготного посещения </w:t>
      </w:r>
      <w:r w:rsidR="00D9581F" w:rsidRPr="009545C8">
        <w:rPr>
          <w:sz w:val="28"/>
          <w:szCs w:val="28"/>
        </w:rPr>
        <w:t>муниципальных бюджетных</w:t>
      </w:r>
      <w:r w:rsidRPr="009545C8">
        <w:rPr>
          <w:sz w:val="28"/>
          <w:szCs w:val="28"/>
        </w:rPr>
        <w:t xml:space="preserve"> учреждений культуры </w:t>
      </w:r>
      <w:r w:rsidR="00D9581F" w:rsidRPr="009545C8">
        <w:rPr>
          <w:sz w:val="28"/>
          <w:szCs w:val="28"/>
        </w:rPr>
        <w:t xml:space="preserve">Карачевского муниципального района Брянской </w:t>
      </w:r>
      <w:r w:rsidRPr="009545C8">
        <w:rPr>
          <w:sz w:val="28"/>
          <w:szCs w:val="28"/>
        </w:rPr>
        <w:t xml:space="preserve">области, </w:t>
      </w:r>
    </w:p>
    <w:p w:rsidR="00C80768" w:rsidRDefault="00C80768" w:rsidP="00F964C2">
      <w:pPr>
        <w:pStyle w:val="a8"/>
        <w:ind w:left="0"/>
        <w:jc w:val="center"/>
        <w:rPr>
          <w:sz w:val="28"/>
          <w:szCs w:val="28"/>
        </w:rPr>
      </w:pPr>
      <w:r w:rsidRPr="009545C8">
        <w:rPr>
          <w:sz w:val="28"/>
          <w:szCs w:val="28"/>
        </w:rPr>
        <w:t xml:space="preserve">а также развлекательных мероприятий, проводимых </w:t>
      </w:r>
      <w:r w:rsidR="00D9581F" w:rsidRPr="009545C8">
        <w:rPr>
          <w:sz w:val="28"/>
          <w:szCs w:val="28"/>
        </w:rPr>
        <w:t>в районе</w:t>
      </w:r>
    </w:p>
    <w:p w:rsidR="009545C8" w:rsidRPr="009545C8" w:rsidRDefault="009545C8" w:rsidP="009545C8">
      <w:pPr>
        <w:pStyle w:val="a8"/>
        <w:ind w:left="851"/>
        <w:rPr>
          <w:sz w:val="28"/>
          <w:szCs w:val="28"/>
        </w:rPr>
      </w:pPr>
    </w:p>
    <w:p w:rsidR="002114B6" w:rsidRPr="00434578" w:rsidRDefault="0040789C" w:rsidP="0040789C">
      <w:pPr>
        <w:pStyle w:val="1"/>
        <w:numPr>
          <w:ilvl w:val="2"/>
          <w:numId w:val="3"/>
        </w:numPr>
        <w:tabs>
          <w:tab w:val="left" w:pos="851"/>
        </w:tabs>
        <w:spacing w:line="25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="00C80768" w:rsidRPr="00434578">
        <w:rPr>
          <w:sz w:val="28"/>
          <w:szCs w:val="28"/>
          <w:lang w:eastAsia="ru-RU"/>
        </w:rPr>
        <w:t xml:space="preserve">Настоящий Порядок устанавливает правила предоставления участникам специальной военной операции на территориях Украины, Донецкой Народной Республики, Луганской Народной Республики, Запорожской области и </w:t>
      </w:r>
      <w:proofErr w:type="gramStart"/>
      <w:r w:rsidR="00C80768" w:rsidRPr="00434578">
        <w:rPr>
          <w:sz w:val="28"/>
          <w:szCs w:val="28"/>
          <w:lang w:eastAsia="ru-RU"/>
        </w:rPr>
        <w:t>Херсонской области</w:t>
      </w:r>
      <w:proofErr w:type="gramEnd"/>
      <w:r w:rsidR="00C80768" w:rsidRPr="00434578">
        <w:rPr>
          <w:sz w:val="28"/>
          <w:szCs w:val="28"/>
          <w:lang w:eastAsia="ru-RU"/>
        </w:rPr>
        <w:t xml:space="preserve"> и членам их семей (далее - СВО, участник СВО, член семьи участника СВО) права бесплатного посещения </w:t>
      </w:r>
      <w:r w:rsidR="00E94350" w:rsidRPr="00434578">
        <w:rPr>
          <w:sz w:val="28"/>
          <w:szCs w:val="28"/>
          <w:lang w:eastAsia="ru-RU"/>
        </w:rPr>
        <w:t>муниципальных бюджетных учреждений культуры Карачевского муниципального района Брянской области,</w:t>
      </w:r>
      <w:r w:rsidR="00262C8A">
        <w:rPr>
          <w:sz w:val="28"/>
          <w:szCs w:val="28"/>
          <w:lang w:eastAsia="ru-RU"/>
        </w:rPr>
        <w:t xml:space="preserve"> </w:t>
      </w:r>
      <w:r w:rsidR="00E94350" w:rsidRPr="00434578">
        <w:rPr>
          <w:sz w:val="28"/>
          <w:szCs w:val="28"/>
          <w:lang w:eastAsia="ru-RU"/>
        </w:rPr>
        <w:t>а также развлекательных мероприятий, проводимых в районе</w:t>
      </w:r>
      <w:r w:rsidR="002114B6" w:rsidRPr="00434578">
        <w:rPr>
          <w:sz w:val="28"/>
          <w:szCs w:val="28"/>
          <w:lang w:eastAsia="ru-RU"/>
        </w:rPr>
        <w:t>.</w:t>
      </w:r>
    </w:p>
    <w:p w:rsidR="00C80768" w:rsidRPr="00434578" w:rsidRDefault="00C80768" w:rsidP="00470B6A">
      <w:pPr>
        <w:pStyle w:val="1"/>
        <w:numPr>
          <w:ilvl w:val="1"/>
          <w:numId w:val="3"/>
        </w:numPr>
        <w:tabs>
          <w:tab w:val="left" w:pos="1426"/>
        </w:tabs>
        <w:spacing w:line="256" w:lineRule="auto"/>
        <w:ind w:firstLine="860"/>
        <w:jc w:val="both"/>
        <w:rPr>
          <w:sz w:val="28"/>
          <w:szCs w:val="28"/>
          <w:lang w:eastAsia="ru-RU"/>
        </w:rPr>
      </w:pPr>
      <w:r w:rsidRPr="00434578">
        <w:rPr>
          <w:sz w:val="28"/>
          <w:szCs w:val="28"/>
          <w:lang w:eastAsia="ru-RU"/>
        </w:rPr>
        <w:t xml:space="preserve">Организация льготного посещения участниками СВО и членами семей участников СВО </w:t>
      </w:r>
      <w:r w:rsidR="003D2F3C">
        <w:rPr>
          <w:sz w:val="28"/>
          <w:szCs w:val="28"/>
          <w:lang w:eastAsia="ru-RU"/>
        </w:rPr>
        <w:t>муниципальными бюджетными</w:t>
      </w:r>
      <w:r w:rsidR="009F21FC">
        <w:rPr>
          <w:sz w:val="28"/>
          <w:szCs w:val="28"/>
          <w:lang w:eastAsia="ru-RU"/>
        </w:rPr>
        <w:t xml:space="preserve"> </w:t>
      </w:r>
      <w:r w:rsidRPr="00434578">
        <w:rPr>
          <w:sz w:val="28"/>
          <w:szCs w:val="28"/>
          <w:lang w:eastAsia="ru-RU"/>
        </w:rPr>
        <w:t xml:space="preserve">учреждениями культуры </w:t>
      </w:r>
      <w:r w:rsidR="003D2F3C">
        <w:rPr>
          <w:sz w:val="28"/>
          <w:szCs w:val="28"/>
          <w:lang w:eastAsia="ru-RU"/>
        </w:rPr>
        <w:t>Карачевского муниципального района Брянской области</w:t>
      </w:r>
      <w:r w:rsidRPr="00434578">
        <w:rPr>
          <w:sz w:val="28"/>
          <w:szCs w:val="28"/>
          <w:lang w:eastAsia="ru-RU"/>
        </w:rPr>
        <w:t xml:space="preserve"> (далее - учреждения культуры), а также развлекательных мероприятий, проводимых </w:t>
      </w:r>
      <w:r w:rsidR="00710635">
        <w:rPr>
          <w:sz w:val="28"/>
          <w:szCs w:val="28"/>
          <w:lang w:eastAsia="ru-RU"/>
        </w:rPr>
        <w:t>в районе</w:t>
      </w:r>
      <w:r w:rsidRPr="00434578">
        <w:rPr>
          <w:sz w:val="28"/>
          <w:szCs w:val="28"/>
          <w:lang w:eastAsia="ru-RU"/>
        </w:rPr>
        <w:t>, обеспечивается путем включения в положение об оказании платных услуг в учреждении культуры права на бесплатное посещение следующими категориями граждан (заявителями):</w:t>
      </w:r>
    </w:p>
    <w:p w:rsidR="00C80768" w:rsidRPr="00434578" w:rsidRDefault="00872425" w:rsidP="00120392">
      <w:pPr>
        <w:pStyle w:val="1"/>
        <w:tabs>
          <w:tab w:val="left" w:pos="709"/>
        </w:tabs>
        <w:spacing w:line="256" w:lineRule="auto"/>
        <w:ind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2.1. </w:t>
      </w:r>
      <w:r w:rsidR="00C80768" w:rsidRPr="00434578">
        <w:rPr>
          <w:sz w:val="28"/>
          <w:szCs w:val="28"/>
          <w:lang w:eastAsia="ru-RU"/>
        </w:rPr>
        <w:t>лицами, призванными на военную службу и службу в войсках национальной гвардии по мобилизации;</w:t>
      </w:r>
    </w:p>
    <w:p w:rsidR="00C80768" w:rsidRPr="00434578" w:rsidRDefault="00872425" w:rsidP="00872425">
      <w:pPr>
        <w:pStyle w:val="1"/>
        <w:spacing w:line="256" w:lineRule="auto"/>
        <w:ind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2.2. </w:t>
      </w:r>
      <w:r w:rsidR="00C80768" w:rsidRPr="00434578">
        <w:rPr>
          <w:sz w:val="28"/>
          <w:szCs w:val="28"/>
          <w:lang w:eastAsia="ru-RU"/>
        </w:rPr>
        <w:t>лицами, заключившими контракт о прохождении военной службы с Министерством обороны Российской Федерации или находящимися (находившимися) на службе в войсках национальной гвардии, участвующими (участвовавшими) в проведении специальной военной операции;</w:t>
      </w:r>
    </w:p>
    <w:p w:rsidR="00C80768" w:rsidRPr="00434578" w:rsidRDefault="00120392" w:rsidP="00120392">
      <w:pPr>
        <w:pStyle w:val="1"/>
        <w:tabs>
          <w:tab w:val="left" w:pos="709"/>
        </w:tabs>
        <w:spacing w:line="256" w:lineRule="auto"/>
        <w:ind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2.3. </w:t>
      </w:r>
      <w:r w:rsidR="00C80768" w:rsidRPr="00434578">
        <w:rPr>
          <w:sz w:val="28"/>
          <w:szCs w:val="28"/>
          <w:lang w:eastAsia="ru-RU"/>
        </w:rPr>
        <w:t>лицами, заключившими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гвардии) участвующими (участвовавшими) в проведении специальной военной операции;</w:t>
      </w:r>
    </w:p>
    <w:p w:rsidR="00C80768" w:rsidRPr="00434578" w:rsidRDefault="00120392" w:rsidP="00120392">
      <w:pPr>
        <w:pStyle w:val="1"/>
        <w:tabs>
          <w:tab w:val="left" w:pos="1701"/>
        </w:tabs>
        <w:spacing w:line="25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2.4. </w:t>
      </w:r>
      <w:r w:rsidR="00C80768" w:rsidRPr="00434578">
        <w:rPr>
          <w:sz w:val="28"/>
          <w:szCs w:val="28"/>
          <w:lang w:eastAsia="ru-RU"/>
        </w:rPr>
        <w:t>иными лицами, которые по заданию федерального органа исполнительной власти, Следственного комитета Российской Федерации, органов прокуратуры Российской Федерации выполняют (выполняли) задачи, обеспечивают (обеспечивали) выполнение или содействуют (содействовали) выполнению задач в ходе специальной военной операции;</w:t>
      </w:r>
    </w:p>
    <w:p w:rsidR="00C80768" w:rsidRPr="00434578" w:rsidRDefault="00A63D24" w:rsidP="00A63D24">
      <w:pPr>
        <w:pStyle w:val="1"/>
        <w:tabs>
          <w:tab w:val="left" w:pos="709"/>
        </w:tabs>
        <w:spacing w:line="256" w:lineRule="auto"/>
        <w:ind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2.5.</w:t>
      </w:r>
      <w:r w:rsidR="00C80768" w:rsidRPr="00434578">
        <w:rPr>
          <w:sz w:val="28"/>
          <w:szCs w:val="28"/>
          <w:lang w:eastAsia="ru-RU"/>
        </w:rPr>
        <w:t>членами семьи участников СВО, отнесенным к категориям, предусмотренным подпунктами 2.1 -2.4 пункта 2 настоящего Порядка.</w:t>
      </w:r>
    </w:p>
    <w:p w:rsidR="00C57E3A" w:rsidRPr="00710635" w:rsidRDefault="0040789C" w:rsidP="0040789C">
      <w:pPr>
        <w:pStyle w:val="1"/>
        <w:spacing w:line="252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  <w:lang w:eastAsia="ru-RU"/>
        </w:rPr>
        <w:t xml:space="preserve">2. </w:t>
      </w:r>
      <w:r w:rsidR="00C80768" w:rsidRPr="00710635">
        <w:rPr>
          <w:sz w:val="28"/>
          <w:szCs w:val="28"/>
          <w:lang w:eastAsia="ru-RU"/>
        </w:rPr>
        <w:t>Льготы членам семьи участников СВО предоставляются также в случае их гибели (смерти).</w:t>
      </w:r>
    </w:p>
    <w:sectPr w:rsidR="00C57E3A" w:rsidRPr="00710635" w:rsidSect="00710635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61826"/>
    <w:multiLevelType w:val="multilevel"/>
    <w:tmpl w:val="6FC40E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569254E2"/>
    <w:multiLevelType w:val="multilevel"/>
    <w:tmpl w:val="6FC40E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2E37ADD"/>
    <w:multiLevelType w:val="multilevel"/>
    <w:tmpl w:val="6FC40E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BC35FEA"/>
    <w:multiLevelType w:val="multilevel"/>
    <w:tmpl w:val="6FC40E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FAB463A"/>
    <w:multiLevelType w:val="multilevel"/>
    <w:tmpl w:val="BAFAA9D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37354E1"/>
    <w:multiLevelType w:val="multilevel"/>
    <w:tmpl w:val="E7E8733A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708" w:firstLine="0"/>
      </w:pPr>
    </w:lvl>
    <w:lvl w:ilvl="2">
      <w:numFmt w:val="decimal"/>
      <w:lvlText w:val=""/>
      <w:lvlJc w:val="left"/>
      <w:pPr>
        <w:ind w:left="708" w:firstLine="0"/>
      </w:pPr>
    </w:lvl>
    <w:lvl w:ilvl="3">
      <w:numFmt w:val="decimal"/>
      <w:lvlText w:val=""/>
      <w:lvlJc w:val="left"/>
      <w:pPr>
        <w:ind w:left="708" w:firstLine="0"/>
      </w:pPr>
    </w:lvl>
    <w:lvl w:ilvl="4">
      <w:numFmt w:val="decimal"/>
      <w:lvlText w:val=""/>
      <w:lvlJc w:val="left"/>
      <w:pPr>
        <w:ind w:left="708" w:firstLine="0"/>
      </w:pPr>
    </w:lvl>
    <w:lvl w:ilvl="5">
      <w:numFmt w:val="decimal"/>
      <w:lvlText w:val=""/>
      <w:lvlJc w:val="left"/>
      <w:pPr>
        <w:ind w:left="708" w:firstLine="0"/>
      </w:pPr>
    </w:lvl>
    <w:lvl w:ilvl="6">
      <w:numFmt w:val="decimal"/>
      <w:lvlText w:val=""/>
      <w:lvlJc w:val="left"/>
      <w:pPr>
        <w:ind w:left="708" w:firstLine="0"/>
      </w:pPr>
    </w:lvl>
    <w:lvl w:ilvl="7">
      <w:numFmt w:val="decimal"/>
      <w:lvlText w:val=""/>
      <w:lvlJc w:val="left"/>
      <w:pPr>
        <w:ind w:left="708" w:firstLine="0"/>
      </w:pPr>
    </w:lvl>
    <w:lvl w:ilvl="8">
      <w:numFmt w:val="decimal"/>
      <w:lvlText w:val=""/>
      <w:lvlJc w:val="left"/>
      <w:pPr>
        <w:ind w:left="708" w:firstLine="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EC"/>
    <w:rsid w:val="00014DF8"/>
    <w:rsid w:val="000463A0"/>
    <w:rsid w:val="00061956"/>
    <w:rsid w:val="00067078"/>
    <w:rsid w:val="00087A5A"/>
    <w:rsid w:val="000946D7"/>
    <w:rsid w:val="00120392"/>
    <w:rsid w:val="001A64FF"/>
    <w:rsid w:val="001D6320"/>
    <w:rsid w:val="002114B6"/>
    <w:rsid w:val="00262C8A"/>
    <w:rsid w:val="002D61F2"/>
    <w:rsid w:val="0033136C"/>
    <w:rsid w:val="00385C3B"/>
    <w:rsid w:val="003D2F3C"/>
    <w:rsid w:val="0040789C"/>
    <w:rsid w:val="00434578"/>
    <w:rsid w:val="00470640"/>
    <w:rsid w:val="00470B6A"/>
    <w:rsid w:val="00490CCC"/>
    <w:rsid w:val="004F326C"/>
    <w:rsid w:val="00514179"/>
    <w:rsid w:val="005C3817"/>
    <w:rsid w:val="006A751A"/>
    <w:rsid w:val="00710635"/>
    <w:rsid w:val="007A396C"/>
    <w:rsid w:val="007B2BA1"/>
    <w:rsid w:val="0080769D"/>
    <w:rsid w:val="00872425"/>
    <w:rsid w:val="008B453F"/>
    <w:rsid w:val="009545C8"/>
    <w:rsid w:val="00954794"/>
    <w:rsid w:val="00963FCF"/>
    <w:rsid w:val="009F21FC"/>
    <w:rsid w:val="00A63D24"/>
    <w:rsid w:val="00A73395"/>
    <w:rsid w:val="00AA60C3"/>
    <w:rsid w:val="00B31387"/>
    <w:rsid w:val="00BA40BD"/>
    <w:rsid w:val="00BC75A5"/>
    <w:rsid w:val="00BF3638"/>
    <w:rsid w:val="00C43E3C"/>
    <w:rsid w:val="00C57E3A"/>
    <w:rsid w:val="00C80768"/>
    <w:rsid w:val="00CB7FBF"/>
    <w:rsid w:val="00CC1CAD"/>
    <w:rsid w:val="00CE335C"/>
    <w:rsid w:val="00D612F2"/>
    <w:rsid w:val="00D90D7D"/>
    <w:rsid w:val="00D9581F"/>
    <w:rsid w:val="00DE5001"/>
    <w:rsid w:val="00E34003"/>
    <w:rsid w:val="00E731EC"/>
    <w:rsid w:val="00E94350"/>
    <w:rsid w:val="00EE6693"/>
    <w:rsid w:val="00EF716A"/>
    <w:rsid w:val="00F34B38"/>
    <w:rsid w:val="00F9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7BFAA96-1D1A-4845-81BD-BE81BC0C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F716A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EF716A"/>
    <w:pPr>
      <w:widowControl w:val="0"/>
      <w:ind w:firstLine="400"/>
    </w:pPr>
    <w:rPr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5"/>
    <w:rsid w:val="00EF716A"/>
    <w:rPr>
      <w:spacing w:val="15"/>
      <w:sz w:val="23"/>
      <w:szCs w:val="23"/>
      <w:shd w:val="clear" w:color="auto" w:fill="FFFFFF"/>
    </w:rPr>
  </w:style>
  <w:style w:type="paragraph" w:styleId="a5">
    <w:name w:val="Body Text"/>
    <w:basedOn w:val="a"/>
    <w:link w:val="a4"/>
    <w:rsid w:val="00EF716A"/>
    <w:pPr>
      <w:widowControl w:val="0"/>
      <w:shd w:val="clear" w:color="auto" w:fill="FFFFFF"/>
      <w:spacing w:before="60" w:after="240" w:line="240" w:lineRule="atLeast"/>
      <w:jc w:val="center"/>
    </w:pPr>
    <w:rPr>
      <w:rFonts w:asciiTheme="minorHAnsi" w:eastAsiaTheme="minorHAnsi" w:hAnsiTheme="minorHAnsi" w:cstheme="minorBidi"/>
      <w:spacing w:val="15"/>
      <w:sz w:val="23"/>
      <w:szCs w:val="23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EF71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2D61F2"/>
    <w:pPr>
      <w:jc w:val="center"/>
    </w:pPr>
    <w:rPr>
      <w:b/>
      <w:iCs/>
      <w:smallCaps/>
      <w:sz w:val="32"/>
    </w:rPr>
  </w:style>
  <w:style w:type="character" w:customStyle="1" w:styleId="a7">
    <w:name w:val="Название Знак"/>
    <w:basedOn w:val="a0"/>
    <w:link w:val="a6"/>
    <w:rsid w:val="002D61F2"/>
    <w:rPr>
      <w:rFonts w:ascii="Times New Roman" w:eastAsia="Times New Roman" w:hAnsi="Times New Roman" w:cs="Times New Roman"/>
      <w:b/>
      <w:iCs/>
      <w:smallCaps/>
      <w:sz w:val="32"/>
      <w:szCs w:val="20"/>
      <w:lang w:eastAsia="ru-RU"/>
    </w:rPr>
  </w:style>
  <w:style w:type="paragraph" w:styleId="a8">
    <w:name w:val="List Paragraph"/>
    <w:basedOn w:val="a"/>
    <w:uiPriority w:val="34"/>
    <w:qFormat/>
    <w:rsid w:val="002D61F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63FC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3F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</dc:creator>
  <cp:keywords/>
  <dc:description/>
  <cp:lastModifiedBy>Калинина</cp:lastModifiedBy>
  <cp:revision>5</cp:revision>
  <cp:lastPrinted>2024-12-19T09:52:00Z</cp:lastPrinted>
  <dcterms:created xsi:type="dcterms:W3CDTF">2024-12-19T08:07:00Z</dcterms:created>
  <dcterms:modified xsi:type="dcterms:W3CDTF">2025-12-10T08:42:00Z</dcterms:modified>
</cp:coreProperties>
</file>