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63E" w:rsidRPr="00D03DAA" w:rsidRDefault="00F9163E" w:rsidP="00F9163E">
      <w:pPr>
        <w:pStyle w:val="20"/>
        <w:spacing w:after="360"/>
        <w:rPr>
          <w:sz w:val="32"/>
          <w:szCs w:val="32"/>
        </w:rPr>
      </w:pPr>
      <w:r w:rsidRPr="00D03DAA">
        <w:rPr>
          <w:color w:val="000000"/>
          <w:sz w:val="32"/>
          <w:szCs w:val="32"/>
        </w:rPr>
        <w:t>РОССИЙСКАЯ ФЕДЕРАЦИЯ</w:t>
      </w:r>
      <w:r w:rsidRPr="00D03DAA">
        <w:rPr>
          <w:color w:val="000000"/>
          <w:sz w:val="32"/>
          <w:szCs w:val="32"/>
        </w:rPr>
        <w:br/>
        <w:t>БРЯНСКАЯ ОБЛАСТЬ</w:t>
      </w:r>
      <w:r w:rsidRPr="00D03DAA">
        <w:rPr>
          <w:color w:val="000000"/>
          <w:sz w:val="32"/>
          <w:szCs w:val="32"/>
        </w:rPr>
        <w:br/>
        <w:t>КАРАЧЕВСКИЙ МУНИЦИПАЛЬНЫЙ РАЙОН</w:t>
      </w:r>
      <w:r w:rsidRPr="00D03DAA">
        <w:rPr>
          <w:color w:val="000000"/>
          <w:sz w:val="32"/>
          <w:szCs w:val="32"/>
        </w:rPr>
        <w:br/>
        <w:t>АДМИНИСТРАЦИЯ КАРАЧЕВСКОГО РАЙОНА</w:t>
      </w:r>
    </w:p>
    <w:p w:rsidR="00F9163E" w:rsidRPr="00D03DAA" w:rsidRDefault="003703FA" w:rsidP="00F9163E">
      <w:pPr>
        <w:pStyle w:val="20"/>
        <w:spacing w:after="360" w:line="252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ПОСТАНОВЛЕНИЕ</w:t>
      </w:r>
      <w:r>
        <w:rPr>
          <w:color w:val="000000"/>
          <w:sz w:val="32"/>
          <w:szCs w:val="32"/>
        </w:rPr>
        <w:br/>
        <w:t>ОТ</w:t>
      </w:r>
      <w:r w:rsidR="00A15A74">
        <w:rPr>
          <w:color w:val="000000"/>
          <w:sz w:val="32"/>
          <w:szCs w:val="32"/>
        </w:rPr>
        <w:t xml:space="preserve"> 04 </w:t>
      </w:r>
      <w:r w:rsidR="003E6976">
        <w:rPr>
          <w:color w:val="000000"/>
          <w:sz w:val="32"/>
          <w:szCs w:val="32"/>
        </w:rPr>
        <w:t>ФЕВРАЛЯ</w:t>
      </w:r>
      <w:r w:rsidR="009373CF">
        <w:rPr>
          <w:color w:val="000000"/>
          <w:sz w:val="32"/>
          <w:szCs w:val="32"/>
        </w:rPr>
        <w:t xml:space="preserve"> </w:t>
      </w:r>
      <w:r w:rsidR="00D03DAA" w:rsidRPr="00D03DAA">
        <w:rPr>
          <w:color w:val="000000"/>
          <w:sz w:val="32"/>
          <w:szCs w:val="32"/>
        </w:rPr>
        <w:t>2026</w:t>
      </w:r>
      <w:r w:rsidR="000F2431" w:rsidRPr="00D03DAA">
        <w:rPr>
          <w:color w:val="000000"/>
          <w:sz w:val="32"/>
          <w:szCs w:val="32"/>
        </w:rPr>
        <w:t xml:space="preserve"> г. № </w:t>
      </w:r>
      <w:r w:rsidR="00A15A74">
        <w:rPr>
          <w:color w:val="000000"/>
          <w:sz w:val="32"/>
          <w:szCs w:val="32"/>
        </w:rPr>
        <w:t>151</w:t>
      </w:r>
      <w:r w:rsidR="000F2431" w:rsidRPr="00D03DAA">
        <w:rPr>
          <w:color w:val="000000"/>
          <w:sz w:val="32"/>
          <w:szCs w:val="32"/>
        </w:rPr>
        <w:t xml:space="preserve"> </w:t>
      </w:r>
    </w:p>
    <w:p w:rsidR="000F2431" w:rsidRPr="00D03DAA" w:rsidRDefault="00D03DAA" w:rsidP="00D03DAA">
      <w:pPr>
        <w:widowControl/>
        <w:jc w:val="center"/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</w:pPr>
      <w:r w:rsidRPr="00D03DAA"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  <w:t xml:space="preserve"> </w:t>
      </w:r>
      <w:r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  <w:t>«</w:t>
      </w:r>
      <w:r w:rsidR="003E6976"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  <w:t xml:space="preserve">ОБ УТВЕРЖДЕНИИ РАЗМЕРА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</w:t>
      </w:r>
      <w:r w:rsidR="003703FA"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  <w:t xml:space="preserve">МУНИЦИПАЛЬНОГО ЖИЛИЩНОГО </w:t>
      </w:r>
      <w:proofErr w:type="gramStart"/>
      <w:r w:rsidR="003703FA"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  <w:t xml:space="preserve">ФОНДА </w:t>
      </w:r>
      <w:r w:rsidR="003E6976"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  <w:t xml:space="preserve"> КАРАЧЕВСКОГО</w:t>
      </w:r>
      <w:proofErr w:type="gramEnd"/>
      <w:r w:rsidR="003E6976"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  <w:t xml:space="preserve"> МУНИЦИПАЛЬНОГО РАЙОНА БРЯНСКОЙ ОБЛАСТИ</w:t>
      </w:r>
      <w:r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  <w:t>»</w:t>
      </w:r>
    </w:p>
    <w:p w:rsidR="000F2431" w:rsidRPr="00BC0E16" w:rsidRDefault="000F2431" w:rsidP="000F2431">
      <w:pPr>
        <w:widowControl/>
        <w:jc w:val="center"/>
        <w:rPr>
          <w:rFonts w:ascii="Arial" w:eastAsia="Times New Roman" w:hAnsi="Arial" w:cs="Arial"/>
          <w:b/>
          <w:color w:val="auto"/>
          <w:sz w:val="25"/>
          <w:szCs w:val="25"/>
          <w:lang w:eastAsia="en-US" w:bidi="ar-SA"/>
        </w:rPr>
      </w:pPr>
    </w:p>
    <w:p w:rsidR="003703FA" w:rsidRPr="003703FA" w:rsidRDefault="003703FA" w:rsidP="003703FA">
      <w:pPr>
        <w:widowControl/>
        <w:spacing w:line="276" w:lineRule="auto"/>
        <w:ind w:firstLine="708"/>
        <w:jc w:val="both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  <w:r w:rsidRPr="003703FA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 xml:space="preserve">В соответствии со ст. 156 Жилищного кодекса Российской Федерации, Положением о порядке установления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</w:t>
      </w:r>
      <w:proofErr w:type="spellStart"/>
      <w:r w:rsidRPr="003703FA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Карачевского</w:t>
      </w:r>
      <w:proofErr w:type="spellEnd"/>
      <w:r w:rsidRPr="003703FA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 xml:space="preserve"> муниципального района Брянской области от 07.08.2020г. № 1012, протоколом №2 от 21 января 2026 г.  заседания </w:t>
      </w:r>
      <w:r w:rsidRPr="003703FA">
        <w:rPr>
          <w:rFonts w:ascii="Arial" w:eastAsia="Times New Roman" w:hAnsi="Arial" w:cs="Arial"/>
          <w:bCs/>
          <w:color w:val="auto"/>
          <w:sz w:val="25"/>
          <w:szCs w:val="25"/>
          <w:lang w:eastAsia="en-US" w:bidi="ar-SA"/>
        </w:rPr>
        <w:t>комиссии по регулированию цен и тарифов на продукцию и услуги муниципальных предприятий и учреждений МО «</w:t>
      </w:r>
      <w:proofErr w:type="spellStart"/>
      <w:r w:rsidRPr="003703FA">
        <w:rPr>
          <w:rFonts w:ascii="Arial" w:eastAsia="Times New Roman" w:hAnsi="Arial" w:cs="Arial"/>
          <w:bCs/>
          <w:color w:val="auto"/>
          <w:sz w:val="25"/>
          <w:szCs w:val="25"/>
          <w:lang w:eastAsia="en-US" w:bidi="ar-SA"/>
        </w:rPr>
        <w:t>Карачевский</w:t>
      </w:r>
      <w:proofErr w:type="spellEnd"/>
      <w:r w:rsidRPr="003703FA">
        <w:rPr>
          <w:rFonts w:ascii="Arial" w:eastAsia="Times New Roman" w:hAnsi="Arial" w:cs="Arial"/>
          <w:bCs/>
          <w:color w:val="auto"/>
          <w:sz w:val="25"/>
          <w:szCs w:val="25"/>
          <w:lang w:eastAsia="en-US" w:bidi="ar-SA"/>
        </w:rPr>
        <w:t xml:space="preserve"> район»</w:t>
      </w:r>
      <w:r w:rsidRPr="003703FA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 xml:space="preserve"> </w:t>
      </w:r>
    </w:p>
    <w:p w:rsidR="003703FA" w:rsidRPr="003703FA" w:rsidRDefault="003703FA" w:rsidP="003703FA">
      <w:pPr>
        <w:widowControl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  <w:r w:rsidRPr="003703FA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ПОСТАНОВЛЯЮ:</w:t>
      </w:r>
    </w:p>
    <w:p w:rsidR="003703FA" w:rsidRPr="003703FA" w:rsidRDefault="003703FA" w:rsidP="003703FA">
      <w:pPr>
        <w:widowControl/>
        <w:ind w:firstLine="708"/>
        <w:jc w:val="both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  <w:r w:rsidRPr="003703FA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 xml:space="preserve">1. Утвердить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размер </w:t>
      </w:r>
      <w:proofErr w:type="gramStart"/>
      <w:r w:rsidRPr="003703FA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платы  за</w:t>
      </w:r>
      <w:proofErr w:type="gramEnd"/>
      <w:r w:rsidRPr="003703FA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 xml:space="preserve"> пользование жилым помещением  (плату за наем) согласно приложению к настоящему постановлению.</w:t>
      </w:r>
    </w:p>
    <w:p w:rsidR="003703FA" w:rsidRPr="003703FA" w:rsidRDefault="003703FA" w:rsidP="003703FA">
      <w:pPr>
        <w:widowControl/>
        <w:ind w:firstLine="708"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3703F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2. Считать утратившим силу постановление администрации района от 24.05.2024 г. №747 «Об утверждении (изменении) размера платы за пользование жилым помещением муниципального жилого фонда (платы за наем) на территории </w:t>
      </w:r>
      <w:proofErr w:type="spellStart"/>
      <w:r w:rsidRPr="003703FA">
        <w:rPr>
          <w:rFonts w:ascii="Arial" w:eastAsia="Times New Roman" w:hAnsi="Arial" w:cs="Arial"/>
          <w:color w:val="auto"/>
          <w:sz w:val="25"/>
          <w:szCs w:val="25"/>
          <w:lang w:bidi="ar-SA"/>
        </w:rPr>
        <w:t>Карачевского</w:t>
      </w:r>
      <w:proofErr w:type="spellEnd"/>
      <w:r w:rsidRPr="003703FA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района».</w:t>
      </w:r>
    </w:p>
    <w:p w:rsidR="003703FA" w:rsidRPr="003703FA" w:rsidRDefault="003703FA" w:rsidP="003703FA">
      <w:pPr>
        <w:widowControl/>
        <w:ind w:firstLine="708"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3703FA">
        <w:rPr>
          <w:rFonts w:ascii="Arial" w:eastAsia="Times New Roman" w:hAnsi="Arial" w:cs="Arial"/>
          <w:color w:val="auto"/>
          <w:sz w:val="25"/>
          <w:szCs w:val="25"/>
          <w:lang w:bidi="ar-SA"/>
        </w:rPr>
        <w:t>3.  Настоящее постановление вступает в силу со дня опубликования</w:t>
      </w:r>
    </w:p>
    <w:p w:rsidR="003703FA" w:rsidRPr="003703FA" w:rsidRDefault="003703FA" w:rsidP="003703FA">
      <w:pPr>
        <w:widowControl/>
        <w:ind w:firstLine="708"/>
        <w:jc w:val="both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  <w:r w:rsidRPr="003703FA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4. Настоящее постановление опубликовать на официальном сайте администрации </w:t>
      </w:r>
      <w:proofErr w:type="spellStart"/>
      <w:r w:rsidRPr="003703FA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>Карачевского</w:t>
      </w:r>
      <w:proofErr w:type="spellEnd"/>
      <w:r w:rsidRPr="003703FA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района в сети Интернет.</w:t>
      </w:r>
    </w:p>
    <w:p w:rsidR="003703FA" w:rsidRPr="003703FA" w:rsidRDefault="003703FA" w:rsidP="003703FA">
      <w:pPr>
        <w:widowControl/>
        <w:ind w:firstLine="708"/>
        <w:jc w:val="both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  <w:r w:rsidRPr="003703FA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>5.  Контроль исполнения оставляю за собой</w:t>
      </w:r>
    </w:p>
    <w:p w:rsidR="003703FA" w:rsidRDefault="00E05EF5" w:rsidP="003E6976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  <w:r w:rsidRPr="000471E2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                 </w:t>
      </w:r>
      <w:r w:rsidR="008D3EC1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                         </w:t>
      </w:r>
      <w:r w:rsidRPr="000471E2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               </w:t>
      </w:r>
    </w:p>
    <w:p w:rsidR="000F2431" w:rsidRPr="000471E2" w:rsidRDefault="00E05EF5" w:rsidP="003703FA">
      <w:pPr>
        <w:widowControl/>
        <w:autoSpaceDE w:val="0"/>
        <w:autoSpaceDN w:val="0"/>
        <w:adjustRightInd w:val="0"/>
        <w:jc w:val="right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  <w:r w:rsidRPr="000471E2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</w:t>
      </w:r>
      <w:r w:rsidR="000F2431" w:rsidRPr="000471E2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>Глава администрации</w:t>
      </w:r>
      <w:r w:rsidRPr="000471E2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</w:t>
      </w:r>
      <w:proofErr w:type="spellStart"/>
      <w:r w:rsidR="000F2431" w:rsidRPr="000471E2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>Карачевского</w:t>
      </w:r>
      <w:proofErr w:type="spellEnd"/>
      <w:r w:rsidR="000F2431" w:rsidRPr="000471E2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района                                                              </w:t>
      </w:r>
      <w:r w:rsidRPr="000471E2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        </w:t>
      </w:r>
    </w:p>
    <w:p w:rsidR="000F2431" w:rsidRPr="000471E2" w:rsidRDefault="000F2431" w:rsidP="000F2431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</w:p>
    <w:p w:rsidR="000F2431" w:rsidRPr="000471E2" w:rsidRDefault="00E05EF5" w:rsidP="00E05EF5">
      <w:pPr>
        <w:widowControl/>
        <w:autoSpaceDE w:val="0"/>
        <w:autoSpaceDN w:val="0"/>
        <w:adjustRightInd w:val="0"/>
        <w:jc w:val="right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  <w:r w:rsidRPr="000471E2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>Р.А. Егоров</w:t>
      </w:r>
    </w:p>
    <w:p w:rsidR="000F2431" w:rsidRPr="000471E2" w:rsidRDefault="000F2431" w:rsidP="000F2431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</w:p>
    <w:p w:rsidR="000F2431" w:rsidRPr="000471E2" w:rsidRDefault="000F2431" w:rsidP="00E05EF5">
      <w:pPr>
        <w:widowControl/>
        <w:spacing w:after="200"/>
        <w:jc w:val="right"/>
        <w:rPr>
          <w:rFonts w:ascii="Arial" w:eastAsia="Times New Roman" w:hAnsi="Arial" w:cs="Arial"/>
          <w:b/>
          <w:color w:val="auto"/>
          <w:sz w:val="25"/>
          <w:szCs w:val="25"/>
          <w:lang w:eastAsia="en-US" w:bidi="ar-SA"/>
        </w:rPr>
      </w:pPr>
      <w:r w:rsidRPr="000471E2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lastRenderedPageBreak/>
        <w:t>Согласовано:</w:t>
      </w:r>
      <w:r w:rsidRPr="000471E2">
        <w:rPr>
          <w:rFonts w:ascii="Arial" w:eastAsia="Times New Roman" w:hAnsi="Arial" w:cs="Arial"/>
          <w:b/>
          <w:color w:val="auto"/>
          <w:sz w:val="25"/>
          <w:szCs w:val="25"/>
          <w:lang w:eastAsia="en-US" w:bidi="ar-SA"/>
        </w:rPr>
        <w:t xml:space="preserve">                         </w:t>
      </w:r>
    </w:p>
    <w:p w:rsidR="00E05EF5" w:rsidRPr="000471E2" w:rsidRDefault="00E05EF5" w:rsidP="00E05EF5">
      <w:pPr>
        <w:widowControl/>
        <w:autoSpaceDE w:val="0"/>
        <w:autoSpaceDN w:val="0"/>
        <w:adjustRightInd w:val="0"/>
        <w:jc w:val="right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  <w:r w:rsidRPr="000471E2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>Э.Н. Лоскутов</w:t>
      </w:r>
    </w:p>
    <w:p w:rsidR="00E05EF5" w:rsidRDefault="00E05EF5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  <w:r w:rsidRPr="000471E2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И.Н. Кондрашова</w:t>
      </w:r>
    </w:p>
    <w:p w:rsidR="003E6976" w:rsidRDefault="003E6976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E6976" w:rsidRDefault="003E6976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E6976" w:rsidRDefault="003E6976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E6976" w:rsidRDefault="003E6976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E6976" w:rsidRDefault="003E6976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E6976" w:rsidRDefault="003E6976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E6976" w:rsidRDefault="003E6976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E6976" w:rsidRDefault="003E6976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E6976" w:rsidRDefault="003E6976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E6976" w:rsidRDefault="003E6976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E6976" w:rsidRDefault="003E6976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E6976" w:rsidRDefault="003E6976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E6976" w:rsidRDefault="003E6976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E6976" w:rsidRDefault="003E6976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E6976" w:rsidRDefault="003E6976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E6976" w:rsidRDefault="003E6976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E6976" w:rsidRDefault="003E6976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E6976" w:rsidRDefault="003E6976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E6976" w:rsidRDefault="003E6976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E6976" w:rsidRDefault="003E6976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E6976" w:rsidRDefault="003E6976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E6976" w:rsidRDefault="003E6976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E6976" w:rsidRDefault="003E6976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E6976" w:rsidRDefault="003E6976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E6976" w:rsidRDefault="003E6976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E6976" w:rsidRDefault="003E6976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E6976" w:rsidRDefault="003E6976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703FA" w:rsidRPr="003703FA" w:rsidRDefault="003703FA" w:rsidP="003703F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  <w:r w:rsidRPr="003703FA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lastRenderedPageBreak/>
        <w:t xml:space="preserve"> Приложение </w:t>
      </w:r>
    </w:p>
    <w:p w:rsidR="003703FA" w:rsidRPr="003703FA" w:rsidRDefault="003703FA" w:rsidP="003703FA">
      <w:pPr>
        <w:widowControl/>
        <w:ind w:left="3540" w:firstLine="708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  <w:r w:rsidRPr="003703FA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 xml:space="preserve"> к постановлению администрации                                             </w:t>
      </w:r>
      <w:proofErr w:type="spellStart"/>
      <w:r w:rsidRPr="003703FA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Карачевского</w:t>
      </w:r>
      <w:proofErr w:type="spellEnd"/>
      <w:r w:rsidRPr="003703FA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 xml:space="preserve"> района                                                                                                                                      </w:t>
      </w:r>
      <w:proofErr w:type="gramStart"/>
      <w:r w:rsidRPr="003703FA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 xml:space="preserve">от  </w:t>
      </w:r>
      <w:r w:rsidR="00A15A74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04.02.</w:t>
      </w:r>
      <w:r w:rsidRPr="003703FA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2026г.</w:t>
      </w:r>
      <w:proofErr w:type="gramEnd"/>
      <w:r w:rsidRPr="003703FA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 xml:space="preserve"> №</w:t>
      </w:r>
      <w:r w:rsidR="00A15A74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151</w:t>
      </w:r>
      <w:bookmarkStart w:id="0" w:name="_GoBack"/>
      <w:bookmarkEnd w:id="0"/>
      <w:r w:rsidRPr="003703FA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 xml:space="preserve">                                                    </w:t>
      </w:r>
    </w:p>
    <w:p w:rsidR="003703FA" w:rsidRPr="003703FA" w:rsidRDefault="003703FA" w:rsidP="003703F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703FA" w:rsidRPr="003703FA" w:rsidRDefault="003703FA" w:rsidP="003703FA">
      <w:pPr>
        <w:widowControl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703FA" w:rsidRPr="003703FA" w:rsidRDefault="003703FA" w:rsidP="003703FA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703FA" w:rsidRPr="003703FA" w:rsidRDefault="003703FA" w:rsidP="003703FA">
      <w:pPr>
        <w:widowControl/>
        <w:jc w:val="center"/>
        <w:rPr>
          <w:rFonts w:ascii="Arial" w:eastAsia="Times New Roman" w:hAnsi="Arial" w:cs="Arial"/>
          <w:b/>
          <w:color w:val="auto"/>
          <w:sz w:val="25"/>
          <w:szCs w:val="25"/>
          <w:lang w:eastAsia="en-US" w:bidi="ar-SA"/>
        </w:rPr>
      </w:pPr>
      <w:r w:rsidRPr="003703FA">
        <w:rPr>
          <w:rFonts w:ascii="Arial" w:eastAsia="Times New Roman" w:hAnsi="Arial" w:cs="Arial"/>
          <w:b/>
          <w:color w:val="auto"/>
          <w:sz w:val="25"/>
          <w:szCs w:val="25"/>
          <w:lang w:eastAsia="en-US" w:bidi="ar-SA"/>
        </w:rPr>
        <w:t xml:space="preserve">Размер платы </w:t>
      </w:r>
    </w:p>
    <w:p w:rsidR="003703FA" w:rsidRPr="003703FA" w:rsidRDefault="003703FA" w:rsidP="003703FA">
      <w:pPr>
        <w:widowControl/>
        <w:jc w:val="center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  <w:r w:rsidRPr="003703FA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 xml:space="preserve">за пользование жилым помещением (платы за наем) для нанимателей жилых помещений </w:t>
      </w:r>
    </w:p>
    <w:p w:rsidR="003703FA" w:rsidRPr="003703FA" w:rsidRDefault="003703FA" w:rsidP="003703FA">
      <w:pPr>
        <w:widowControl/>
        <w:jc w:val="center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  <w:r w:rsidRPr="003703FA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 xml:space="preserve">по договорам социального найма и договорам найма жилых помещений </w:t>
      </w:r>
    </w:p>
    <w:p w:rsidR="003703FA" w:rsidRPr="003703FA" w:rsidRDefault="003703FA" w:rsidP="003703FA">
      <w:pPr>
        <w:widowControl/>
        <w:jc w:val="center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  <w:r w:rsidRPr="003703FA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государственного или муниципального жилищного фонда</w:t>
      </w:r>
    </w:p>
    <w:p w:rsidR="003703FA" w:rsidRPr="003703FA" w:rsidRDefault="003703FA" w:rsidP="003703FA">
      <w:pPr>
        <w:widowControl/>
        <w:jc w:val="center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  <w:proofErr w:type="spellStart"/>
      <w:r w:rsidRPr="003703FA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Карачевского</w:t>
      </w:r>
      <w:proofErr w:type="spellEnd"/>
      <w:r w:rsidRPr="003703FA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 xml:space="preserve"> муниципального района Брянской области</w:t>
      </w:r>
    </w:p>
    <w:p w:rsidR="003703FA" w:rsidRPr="003703FA" w:rsidRDefault="003703FA" w:rsidP="003703FA">
      <w:pPr>
        <w:widowControl/>
        <w:jc w:val="center"/>
        <w:rPr>
          <w:rFonts w:ascii="Arial" w:eastAsia="Times New Roman" w:hAnsi="Arial" w:cs="Arial"/>
          <w:b/>
          <w:color w:val="auto"/>
          <w:sz w:val="25"/>
          <w:szCs w:val="25"/>
          <w:lang w:eastAsia="en-US" w:bidi="ar-SA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6"/>
        <w:gridCol w:w="2455"/>
        <w:gridCol w:w="2554"/>
        <w:gridCol w:w="2382"/>
      </w:tblGrid>
      <w:tr w:rsidR="003703FA" w:rsidRPr="003703FA" w:rsidTr="00BF5334">
        <w:tc>
          <w:tcPr>
            <w:tcW w:w="2103" w:type="dxa"/>
            <w:shd w:val="clear" w:color="auto" w:fill="auto"/>
          </w:tcPr>
          <w:p w:rsidR="003703FA" w:rsidRPr="003703FA" w:rsidRDefault="003703FA" w:rsidP="003703FA">
            <w:pPr>
              <w:widowControl/>
              <w:tabs>
                <w:tab w:val="left" w:pos="9354"/>
              </w:tabs>
              <w:spacing w:after="200" w:line="276" w:lineRule="auto"/>
              <w:ind w:right="-2"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  <w:r w:rsidRPr="003703FA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>Материал стен</w:t>
            </w:r>
          </w:p>
        </w:tc>
        <w:tc>
          <w:tcPr>
            <w:tcW w:w="2547" w:type="dxa"/>
            <w:shd w:val="clear" w:color="auto" w:fill="auto"/>
          </w:tcPr>
          <w:p w:rsidR="003703FA" w:rsidRPr="003703FA" w:rsidRDefault="003703FA" w:rsidP="003703FA">
            <w:pPr>
              <w:widowControl/>
              <w:tabs>
                <w:tab w:val="left" w:pos="9354"/>
              </w:tabs>
              <w:spacing w:after="200" w:line="276" w:lineRule="auto"/>
              <w:ind w:right="-2"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  <w:r w:rsidRPr="003703FA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>Жилые помещения, имеющие все виды благоустройства, руб./</w:t>
            </w:r>
            <w:proofErr w:type="spellStart"/>
            <w:r w:rsidRPr="003703FA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>кв.м</w:t>
            </w:r>
            <w:proofErr w:type="spellEnd"/>
            <w:r w:rsidRPr="003703FA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 xml:space="preserve"> общей площади жилых помещений</w:t>
            </w:r>
          </w:p>
          <w:p w:rsidR="003703FA" w:rsidRPr="003703FA" w:rsidRDefault="003703FA" w:rsidP="003703FA">
            <w:pPr>
              <w:widowControl/>
              <w:tabs>
                <w:tab w:val="left" w:pos="9354"/>
              </w:tabs>
              <w:spacing w:after="200" w:line="276" w:lineRule="auto"/>
              <w:ind w:right="-2"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</w:p>
        </w:tc>
        <w:tc>
          <w:tcPr>
            <w:tcW w:w="2689" w:type="dxa"/>
            <w:shd w:val="clear" w:color="auto" w:fill="auto"/>
          </w:tcPr>
          <w:p w:rsidR="003703FA" w:rsidRPr="003703FA" w:rsidRDefault="003703FA" w:rsidP="003703FA">
            <w:pPr>
              <w:widowControl/>
              <w:tabs>
                <w:tab w:val="left" w:pos="9354"/>
              </w:tabs>
              <w:spacing w:after="200" w:line="276" w:lineRule="auto"/>
              <w:ind w:right="-2"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  <w:r w:rsidRPr="003703FA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>Жилые помещения, имеющие не все виды благоустройства, руб./</w:t>
            </w:r>
            <w:proofErr w:type="spellStart"/>
            <w:r w:rsidRPr="003703FA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>кв.м</w:t>
            </w:r>
            <w:proofErr w:type="spellEnd"/>
            <w:r w:rsidRPr="003703FA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 xml:space="preserve"> общей площади жилых помещений </w:t>
            </w:r>
          </w:p>
          <w:p w:rsidR="003703FA" w:rsidRPr="003703FA" w:rsidRDefault="003703FA" w:rsidP="003703FA">
            <w:pPr>
              <w:widowControl/>
              <w:tabs>
                <w:tab w:val="left" w:pos="9354"/>
              </w:tabs>
              <w:spacing w:after="200" w:line="276" w:lineRule="auto"/>
              <w:ind w:right="-2"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</w:p>
        </w:tc>
        <w:tc>
          <w:tcPr>
            <w:tcW w:w="2408" w:type="dxa"/>
            <w:shd w:val="clear" w:color="auto" w:fill="auto"/>
          </w:tcPr>
          <w:p w:rsidR="003703FA" w:rsidRPr="003703FA" w:rsidRDefault="003703FA" w:rsidP="003703FA">
            <w:pPr>
              <w:widowControl/>
              <w:tabs>
                <w:tab w:val="left" w:pos="9354"/>
              </w:tabs>
              <w:spacing w:after="200" w:line="276" w:lineRule="auto"/>
              <w:ind w:right="-2"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  <w:r w:rsidRPr="003703FA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 xml:space="preserve">Жилые </w:t>
            </w:r>
            <w:proofErr w:type="gramStart"/>
            <w:r w:rsidRPr="003703FA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>помещения  не</w:t>
            </w:r>
            <w:proofErr w:type="gramEnd"/>
            <w:r w:rsidRPr="003703FA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 xml:space="preserve"> благоустроенные, руб./</w:t>
            </w:r>
            <w:proofErr w:type="spellStart"/>
            <w:r w:rsidRPr="003703FA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>кв.м</w:t>
            </w:r>
            <w:proofErr w:type="spellEnd"/>
            <w:r w:rsidRPr="003703FA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 xml:space="preserve"> общей площади жилых помещений</w:t>
            </w:r>
          </w:p>
          <w:p w:rsidR="003703FA" w:rsidRPr="003703FA" w:rsidRDefault="003703FA" w:rsidP="003703FA">
            <w:pPr>
              <w:widowControl/>
              <w:tabs>
                <w:tab w:val="left" w:pos="9354"/>
              </w:tabs>
              <w:spacing w:after="200" w:line="276" w:lineRule="auto"/>
              <w:ind w:right="-2"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</w:p>
        </w:tc>
      </w:tr>
      <w:tr w:rsidR="003703FA" w:rsidRPr="003703FA" w:rsidTr="00BF5334">
        <w:tc>
          <w:tcPr>
            <w:tcW w:w="2103" w:type="dxa"/>
            <w:shd w:val="clear" w:color="auto" w:fill="auto"/>
          </w:tcPr>
          <w:p w:rsidR="003703FA" w:rsidRPr="003703FA" w:rsidRDefault="003703FA" w:rsidP="003703FA">
            <w:pPr>
              <w:autoSpaceDE w:val="0"/>
              <w:autoSpaceDN w:val="0"/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</w:pPr>
            <w:r w:rsidRPr="003703FA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 xml:space="preserve">Кирпичные, монолитные, </w:t>
            </w:r>
          </w:p>
          <w:p w:rsidR="003703FA" w:rsidRPr="003703FA" w:rsidRDefault="003703FA" w:rsidP="003703FA">
            <w:pPr>
              <w:widowControl/>
              <w:tabs>
                <w:tab w:val="left" w:pos="9354"/>
              </w:tabs>
              <w:spacing w:after="200" w:line="276" w:lineRule="auto"/>
              <w:ind w:right="-2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  <w:r w:rsidRPr="003703FA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крупнопанельные, блочные</w:t>
            </w:r>
          </w:p>
        </w:tc>
        <w:tc>
          <w:tcPr>
            <w:tcW w:w="2547" w:type="dxa"/>
            <w:shd w:val="clear" w:color="auto" w:fill="auto"/>
          </w:tcPr>
          <w:p w:rsidR="003703FA" w:rsidRPr="003703FA" w:rsidRDefault="003703FA" w:rsidP="003703FA">
            <w:pPr>
              <w:widowControl/>
              <w:tabs>
                <w:tab w:val="left" w:pos="9354"/>
              </w:tabs>
              <w:spacing w:after="200" w:line="276" w:lineRule="auto"/>
              <w:ind w:right="-2"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  <w:r w:rsidRPr="003703FA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>8,85</w:t>
            </w:r>
          </w:p>
          <w:p w:rsidR="003703FA" w:rsidRPr="003703FA" w:rsidRDefault="003703FA" w:rsidP="003703FA">
            <w:pPr>
              <w:widowControl/>
              <w:tabs>
                <w:tab w:val="left" w:pos="9354"/>
              </w:tabs>
              <w:spacing w:after="200" w:line="276" w:lineRule="auto"/>
              <w:ind w:right="-2"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</w:p>
        </w:tc>
        <w:tc>
          <w:tcPr>
            <w:tcW w:w="2689" w:type="dxa"/>
            <w:shd w:val="clear" w:color="auto" w:fill="auto"/>
          </w:tcPr>
          <w:p w:rsidR="003703FA" w:rsidRPr="003703FA" w:rsidRDefault="003703FA" w:rsidP="003703FA">
            <w:pPr>
              <w:widowControl/>
              <w:tabs>
                <w:tab w:val="left" w:pos="9354"/>
              </w:tabs>
              <w:spacing w:after="200" w:line="276" w:lineRule="auto"/>
              <w:ind w:right="-2"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  <w:r w:rsidRPr="003703FA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>8,57</w:t>
            </w:r>
          </w:p>
          <w:p w:rsidR="003703FA" w:rsidRPr="003703FA" w:rsidRDefault="003703FA" w:rsidP="003703FA">
            <w:pPr>
              <w:widowControl/>
              <w:tabs>
                <w:tab w:val="left" w:pos="9354"/>
              </w:tabs>
              <w:spacing w:after="200" w:line="276" w:lineRule="auto"/>
              <w:ind w:right="-2"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</w:p>
        </w:tc>
        <w:tc>
          <w:tcPr>
            <w:tcW w:w="2408" w:type="dxa"/>
            <w:shd w:val="clear" w:color="auto" w:fill="auto"/>
          </w:tcPr>
          <w:p w:rsidR="003703FA" w:rsidRPr="003703FA" w:rsidRDefault="003703FA" w:rsidP="003703FA">
            <w:pPr>
              <w:widowControl/>
              <w:tabs>
                <w:tab w:val="left" w:pos="9354"/>
              </w:tabs>
              <w:spacing w:after="200" w:line="276" w:lineRule="auto"/>
              <w:ind w:right="-2"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  <w:r w:rsidRPr="003703FA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>8,28</w:t>
            </w:r>
          </w:p>
          <w:p w:rsidR="003703FA" w:rsidRPr="003703FA" w:rsidRDefault="003703FA" w:rsidP="003703FA">
            <w:pPr>
              <w:widowControl/>
              <w:tabs>
                <w:tab w:val="left" w:pos="9354"/>
              </w:tabs>
              <w:spacing w:after="200" w:line="276" w:lineRule="auto"/>
              <w:ind w:right="-2"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</w:p>
        </w:tc>
      </w:tr>
      <w:tr w:rsidR="003703FA" w:rsidRPr="003703FA" w:rsidTr="00BF5334">
        <w:tc>
          <w:tcPr>
            <w:tcW w:w="2103" w:type="dxa"/>
            <w:shd w:val="clear" w:color="auto" w:fill="auto"/>
          </w:tcPr>
          <w:p w:rsidR="003703FA" w:rsidRPr="003703FA" w:rsidRDefault="003703FA" w:rsidP="003703FA">
            <w:pPr>
              <w:widowControl/>
              <w:tabs>
                <w:tab w:val="left" w:pos="9354"/>
              </w:tabs>
              <w:spacing w:after="200" w:line="276" w:lineRule="auto"/>
              <w:ind w:right="-2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  <w:r w:rsidRPr="003703FA">
              <w:rPr>
                <w:rFonts w:ascii="Arial" w:eastAsia="Times New Roman" w:hAnsi="Arial" w:cs="Arial"/>
                <w:color w:val="auto"/>
                <w:sz w:val="25"/>
                <w:szCs w:val="25"/>
                <w:lang w:bidi="ar-SA"/>
              </w:rPr>
              <w:t>Смешанные или деревянные</w:t>
            </w:r>
          </w:p>
        </w:tc>
        <w:tc>
          <w:tcPr>
            <w:tcW w:w="2547" w:type="dxa"/>
            <w:shd w:val="clear" w:color="auto" w:fill="auto"/>
          </w:tcPr>
          <w:p w:rsidR="003703FA" w:rsidRPr="003703FA" w:rsidRDefault="003703FA" w:rsidP="003703FA">
            <w:pPr>
              <w:widowControl/>
              <w:tabs>
                <w:tab w:val="left" w:pos="9354"/>
              </w:tabs>
              <w:spacing w:after="200" w:line="276" w:lineRule="auto"/>
              <w:ind w:right="-2"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  <w:r w:rsidRPr="003703FA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>8,28</w:t>
            </w:r>
          </w:p>
          <w:p w:rsidR="003703FA" w:rsidRPr="003703FA" w:rsidRDefault="003703FA" w:rsidP="003703FA">
            <w:pPr>
              <w:widowControl/>
              <w:tabs>
                <w:tab w:val="left" w:pos="9354"/>
              </w:tabs>
              <w:spacing w:after="200" w:line="276" w:lineRule="auto"/>
              <w:ind w:right="-2"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</w:p>
        </w:tc>
        <w:tc>
          <w:tcPr>
            <w:tcW w:w="2689" w:type="dxa"/>
            <w:shd w:val="clear" w:color="auto" w:fill="auto"/>
          </w:tcPr>
          <w:p w:rsidR="003703FA" w:rsidRPr="003703FA" w:rsidRDefault="003703FA" w:rsidP="003703FA">
            <w:pPr>
              <w:widowControl/>
              <w:tabs>
                <w:tab w:val="left" w:pos="9354"/>
              </w:tabs>
              <w:spacing w:after="200" w:line="276" w:lineRule="auto"/>
              <w:ind w:right="-2"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  <w:r w:rsidRPr="003703FA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>7,9</w:t>
            </w:r>
          </w:p>
        </w:tc>
        <w:tc>
          <w:tcPr>
            <w:tcW w:w="2408" w:type="dxa"/>
            <w:shd w:val="clear" w:color="auto" w:fill="auto"/>
          </w:tcPr>
          <w:p w:rsidR="003703FA" w:rsidRPr="003703FA" w:rsidRDefault="003703FA" w:rsidP="003703FA">
            <w:pPr>
              <w:widowControl/>
              <w:tabs>
                <w:tab w:val="left" w:pos="9354"/>
              </w:tabs>
              <w:spacing w:after="200" w:line="276" w:lineRule="auto"/>
              <w:ind w:right="-2"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  <w:r w:rsidRPr="003703FA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>7,62</w:t>
            </w:r>
          </w:p>
          <w:p w:rsidR="003703FA" w:rsidRPr="003703FA" w:rsidRDefault="003703FA" w:rsidP="003703FA">
            <w:pPr>
              <w:widowControl/>
              <w:tabs>
                <w:tab w:val="left" w:pos="9354"/>
              </w:tabs>
              <w:spacing w:after="200" w:line="276" w:lineRule="auto"/>
              <w:ind w:right="-2"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</w:p>
        </w:tc>
      </w:tr>
    </w:tbl>
    <w:p w:rsidR="003703FA" w:rsidRPr="003703FA" w:rsidRDefault="003703FA" w:rsidP="003703FA">
      <w:pPr>
        <w:widowControl/>
        <w:ind w:right="-202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</w:p>
    <w:p w:rsidR="003703FA" w:rsidRPr="003703FA" w:rsidRDefault="003703FA" w:rsidP="003703F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  <w:r w:rsidRPr="003703FA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 xml:space="preserve"> </w:t>
      </w:r>
    </w:p>
    <w:p w:rsidR="003703FA" w:rsidRPr="003703FA" w:rsidRDefault="003703FA" w:rsidP="003703FA">
      <w:pPr>
        <w:widowControl/>
        <w:rPr>
          <w:rFonts w:ascii="Arial" w:eastAsia="Times New Roman" w:hAnsi="Arial" w:cs="Arial"/>
          <w:b/>
          <w:color w:val="auto"/>
          <w:sz w:val="25"/>
          <w:szCs w:val="25"/>
          <w:lang w:eastAsia="en-US" w:bidi="ar-SA"/>
        </w:rPr>
      </w:pPr>
      <w:r w:rsidRPr="003703FA">
        <w:rPr>
          <w:rFonts w:ascii="Arial" w:eastAsia="Times New Roman" w:hAnsi="Arial" w:cs="Arial"/>
          <w:b/>
          <w:color w:val="auto"/>
          <w:sz w:val="25"/>
          <w:szCs w:val="25"/>
          <w:lang w:eastAsia="en-US" w:bidi="ar-SA"/>
        </w:rPr>
        <w:t>Примечание:</w:t>
      </w:r>
    </w:p>
    <w:p w:rsidR="003703FA" w:rsidRPr="003703FA" w:rsidRDefault="003703FA" w:rsidP="003703FA">
      <w:pPr>
        <w:widowControl/>
        <w:jc w:val="both"/>
        <w:rPr>
          <w:rFonts w:ascii="Arial" w:eastAsia="Calibri" w:hAnsi="Arial" w:cs="Arial"/>
          <w:color w:val="auto"/>
          <w:spacing w:val="-7"/>
          <w:sz w:val="25"/>
          <w:szCs w:val="25"/>
          <w:lang w:bidi="ar-SA"/>
        </w:rPr>
      </w:pPr>
      <w:r w:rsidRPr="003703FA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1. Базовый размер платы за наем жилого помещения (</w:t>
      </w:r>
      <w:proofErr w:type="gramStart"/>
      <w:r w:rsidRPr="003703FA">
        <w:rPr>
          <w:rFonts w:ascii="Arial" w:eastAsia="Calibri" w:hAnsi="Arial" w:cs="Arial"/>
          <w:color w:val="auto"/>
          <w:spacing w:val="-7"/>
          <w:sz w:val="25"/>
          <w:szCs w:val="25"/>
          <w:lang w:bidi="ar-SA"/>
        </w:rPr>
        <w:t>Н</w:t>
      </w:r>
      <w:r w:rsidRPr="003703FA">
        <w:rPr>
          <w:rFonts w:ascii="Arial" w:eastAsia="Calibri" w:hAnsi="Arial" w:cs="Arial"/>
          <w:color w:val="auto"/>
          <w:spacing w:val="-7"/>
          <w:sz w:val="25"/>
          <w:szCs w:val="25"/>
          <w:vertAlign w:val="subscript"/>
          <w:lang w:bidi="ar-SA"/>
        </w:rPr>
        <w:t>Б</w:t>
      </w:r>
      <w:r w:rsidRPr="003703FA">
        <w:rPr>
          <w:rFonts w:ascii="Arial" w:eastAsia="Calibri" w:hAnsi="Arial" w:cs="Arial"/>
          <w:color w:val="auto"/>
          <w:spacing w:val="-7"/>
          <w:sz w:val="25"/>
          <w:szCs w:val="25"/>
          <w:lang w:bidi="ar-SA"/>
        </w:rPr>
        <w:t xml:space="preserve"> )</w:t>
      </w:r>
      <w:proofErr w:type="gramEnd"/>
      <w:r w:rsidRPr="003703FA">
        <w:rPr>
          <w:rFonts w:ascii="Arial" w:eastAsia="Calibri" w:hAnsi="Arial" w:cs="Arial"/>
          <w:color w:val="auto"/>
          <w:spacing w:val="-7"/>
          <w:sz w:val="25"/>
          <w:szCs w:val="25"/>
          <w:lang w:bidi="ar-SA"/>
        </w:rPr>
        <w:t xml:space="preserve">, с учетом средней цены 1 </w:t>
      </w:r>
      <w:proofErr w:type="spellStart"/>
      <w:r w:rsidRPr="003703FA">
        <w:rPr>
          <w:rFonts w:ascii="Arial" w:eastAsia="Calibri" w:hAnsi="Arial" w:cs="Arial"/>
          <w:color w:val="auto"/>
          <w:spacing w:val="-7"/>
          <w:sz w:val="25"/>
          <w:szCs w:val="25"/>
          <w:lang w:bidi="ar-SA"/>
        </w:rPr>
        <w:t>кв.м</w:t>
      </w:r>
      <w:proofErr w:type="spellEnd"/>
      <w:r w:rsidRPr="003703FA">
        <w:rPr>
          <w:rFonts w:ascii="Arial" w:eastAsia="Calibri" w:hAnsi="Arial" w:cs="Arial"/>
          <w:color w:val="auto"/>
          <w:spacing w:val="-7"/>
          <w:sz w:val="25"/>
          <w:szCs w:val="25"/>
          <w:lang w:bidi="ar-SA"/>
        </w:rPr>
        <w:t xml:space="preserve"> на вторичном рынке жилья в Брянской области за 4 квартал 2025 года, имеет значение 90,67 </w:t>
      </w:r>
      <w:proofErr w:type="spellStart"/>
      <w:r w:rsidRPr="003703FA">
        <w:rPr>
          <w:rFonts w:ascii="Arial" w:eastAsia="Calibri" w:hAnsi="Arial" w:cs="Arial"/>
          <w:color w:val="auto"/>
          <w:spacing w:val="-7"/>
          <w:sz w:val="25"/>
          <w:szCs w:val="25"/>
          <w:lang w:bidi="ar-SA"/>
        </w:rPr>
        <w:t>руб</w:t>
      </w:r>
      <w:proofErr w:type="spellEnd"/>
      <w:r w:rsidRPr="003703FA">
        <w:rPr>
          <w:rFonts w:ascii="Arial" w:eastAsia="Calibri" w:hAnsi="Arial" w:cs="Arial"/>
          <w:color w:val="auto"/>
          <w:spacing w:val="-7"/>
          <w:sz w:val="25"/>
          <w:szCs w:val="25"/>
          <w:lang w:bidi="ar-SA"/>
        </w:rPr>
        <w:t>/</w:t>
      </w:r>
      <w:proofErr w:type="spellStart"/>
      <w:r w:rsidRPr="003703FA">
        <w:rPr>
          <w:rFonts w:ascii="Arial" w:eastAsia="Calibri" w:hAnsi="Arial" w:cs="Arial"/>
          <w:color w:val="auto"/>
          <w:spacing w:val="-7"/>
          <w:sz w:val="25"/>
          <w:szCs w:val="25"/>
          <w:lang w:bidi="ar-SA"/>
        </w:rPr>
        <w:t>кв.м</w:t>
      </w:r>
      <w:proofErr w:type="spellEnd"/>
      <w:r w:rsidRPr="003703FA">
        <w:rPr>
          <w:rFonts w:ascii="Arial" w:eastAsia="Calibri" w:hAnsi="Arial" w:cs="Arial"/>
          <w:color w:val="auto"/>
          <w:spacing w:val="-7"/>
          <w:sz w:val="25"/>
          <w:szCs w:val="25"/>
          <w:lang w:bidi="ar-SA"/>
        </w:rPr>
        <w:t xml:space="preserve"> за 1 </w:t>
      </w:r>
      <w:proofErr w:type="spellStart"/>
      <w:r w:rsidRPr="003703FA">
        <w:rPr>
          <w:rFonts w:ascii="Arial" w:eastAsia="Calibri" w:hAnsi="Arial" w:cs="Arial"/>
          <w:color w:val="auto"/>
          <w:spacing w:val="-7"/>
          <w:sz w:val="25"/>
          <w:szCs w:val="25"/>
          <w:lang w:bidi="ar-SA"/>
        </w:rPr>
        <w:t>кв.м</w:t>
      </w:r>
      <w:proofErr w:type="spellEnd"/>
      <w:r w:rsidRPr="003703FA">
        <w:rPr>
          <w:rFonts w:ascii="Arial" w:eastAsia="Calibri" w:hAnsi="Arial" w:cs="Arial"/>
          <w:color w:val="auto"/>
          <w:spacing w:val="-7"/>
          <w:sz w:val="25"/>
          <w:szCs w:val="25"/>
          <w:lang w:bidi="ar-SA"/>
        </w:rPr>
        <w:t xml:space="preserve"> общей площади жилого помещения.</w:t>
      </w:r>
    </w:p>
    <w:p w:rsidR="003703FA" w:rsidRPr="003703FA" w:rsidRDefault="003703FA" w:rsidP="003703F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  <w:r w:rsidRPr="003703FA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 xml:space="preserve">Срок действия базового размера платы за наем жилого </w:t>
      </w:r>
      <w:proofErr w:type="gramStart"/>
      <w:r w:rsidRPr="003703FA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помещения  (</w:t>
      </w:r>
      <w:proofErr w:type="gramEnd"/>
      <w:r w:rsidRPr="003703FA">
        <w:rPr>
          <w:rFonts w:ascii="Arial" w:eastAsia="Calibri" w:hAnsi="Arial" w:cs="Arial"/>
          <w:color w:val="auto"/>
          <w:spacing w:val="-7"/>
          <w:sz w:val="25"/>
          <w:szCs w:val="25"/>
          <w:lang w:bidi="ar-SA"/>
        </w:rPr>
        <w:t>Н</w:t>
      </w:r>
      <w:r w:rsidRPr="003703FA">
        <w:rPr>
          <w:rFonts w:ascii="Arial" w:eastAsia="Calibri" w:hAnsi="Arial" w:cs="Arial"/>
          <w:color w:val="auto"/>
          <w:spacing w:val="-7"/>
          <w:sz w:val="25"/>
          <w:szCs w:val="25"/>
          <w:vertAlign w:val="subscript"/>
          <w:lang w:bidi="ar-SA"/>
        </w:rPr>
        <w:t>Б</w:t>
      </w:r>
      <w:r w:rsidRPr="003703FA">
        <w:rPr>
          <w:rFonts w:ascii="Arial" w:eastAsia="Calibri" w:hAnsi="Arial" w:cs="Arial"/>
          <w:color w:val="auto"/>
          <w:spacing w:val="-7"/>
          <w:sz w:val="25"/>
          <w:szCs w:val="25"/>
          <w:lang w:bidi="ar-SA"/>
        </w:rPr>
        <w:t xml:space="preserve"> ) устанавливается на один год.</w:t>
      </w:r>
    </w:p>
    <w:p w:rsidR="003703FA" w:rsidRPr="003703FA" w:rsidRDefault="003703FA" w:rsidP="003703FA">
      <w:pPr>
        <w:widowControl/>
        <w:ind w:right="42"/>
        <w:jc w:val="both"/>
        <w:rPr>
          <w:rFonts w:ascii="Arial" w:eastAsia="Times New Roman" w:hAnsi="Arial" w:cs="Arial"/>
          <w:color w:val="auto"/>
          <w:spacing w:val="-2"/>
          <w:sz w:val="25"/>
          <w:szCs w:val="25"/>
          <w:lang w:bidi="ar-SA"/>
        </w:rPr>
      </w:pPr>
      <w:r w:rsidRPr="003703FA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 xml:space="preserve">2. </w:t>
      </w:r>
      <w:r w:rsidRPr="003703FA">
        <w:rPr>
          <w:rFonts w:ascii="Arial" w:eastAsia="Times New Roman" w:hAnsi="Arial" w:cs="Arial"/>
          <w:color w:val="auto"/>
          <w:sz w:val="25"/>
          <w:szCs w:val="25"/>
          <w:lang w:bidi="ar-SA"/>
        </w:rPr>
        <w:t>Величина коэффициента соответствия платы за наем жилого помещения (</w:t>
      </w:r>
      <w:r w:rsidRPr="003703FA">
        <w:rPr>
          <w:rFonts w:ascii="Arial" w:eastAsia="Times New Roman" w:hAnsi="Arial" w:cs="Arial"/>
          <w:color w:val="auto"/>
          <w:spacing w:val="-2"/>
          <w:sz w:val="25"/>
          <w:szCs w:val="25"/>
          <w:lang w:bidi="ar-SA"/>
        </w:rPr>
        <w:t>К</w:t>
      </w:r>
      <w:r w:rsidRPr="003703FA">
        <w:rPr>
          <w:rFonts w:ascii="Arial" w:eastAsia="Times New Roman" w:hAnsi="Arial" w:cs="Arial"/>
          <w:color w:val="auto"/>
          <w:spacing w:val="-2"/>
          <w:sz w:val="25"/>
          <w:szCs w:val="25"/>
          <w:vertAlign w:val="subscript"/>
          <w:lang w:bidi="ar-SA"/>
        </w:rPr>
        <w:t>с</w:t>
      </w:r>
      <w:r w:rsidRPr="003703FA">
        <w:rPr>
          <w:rFonts w:ascii="Arial" w:eastAsia="Times New Roman" w:hAnsi="Arial" w:cs="Arial"/>
          <w:color w:val="auto"/>
          <w:spacing w:val="-2"/>
          <w:sz w:val="25"/>
          <w:szCs w:val="25"/>
          <w:lang w:bidi="ar-SA"/>
        </w:rPr>
        <w:t>), предоставленного по договору социального найма или договору найма жилого помещения государственного или муниципального жилищного фонда составляет 0,105.</w:t>
      </w:r>
    </w:p>
    <w:p w:rsidR="003703FA" w:rsidRPr="003703FA" w:rsidRDefault="003703FA" w:rsidP="003703F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  <w:r w:rsidRPr="003703FA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3. Налог на добавленную стоимость в размере платы не учтён.</w:t>
      </w:r>
    </w:p>
    <w:p w:rsidR="003703FA" w:rsidRPr="003703FA" w:rsidRDefault="003703FA" w:rsidP="003703F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  <w:r w:rsidRPr="003703FA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4. Жилые дома, имеющие все виды благоустройства – жилые дома с отоплением (от газовых приборов), газоснабжением, централизованным холодным водоснабжением и водоотведением, электроснабжением.</w:t>
      </w:r>
    </w:p>
    <w:p w:rsidR="003703FA" w:rsidRPr="003703FA" w:rsidRDefault="003703FA" w:rsidP="003703FA">
      <w:pPr>
        <w:widowControl/>
        <w:jc w:val="both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p w:rsidR="003703FA" w:rsidRPr="003703FA" w:rsidRDefault="003703FA" w:rsidP="003703FA">
      <w:pPr>
        <w:widowControl/>
        <w:jc w:val="center"/>
        <w:rPr>
          <w:rFonts w:ascii="Arial" w:eastAsia="Times New Roman" w:hAnsi="Arial" w:cs="Arial"/>
          <w:b/>
          <w:color w:val="auto"/>
          <w:sz w:val="25"/>
          <w:szCs w:val="25"/>
          <w:lang w:eastAsia="en-US" w:bidi="ar-SA"/>
        </w:rPr>
      </w:pPr>
    </w:p>
    <w:p w:rsidR="003703FA" w:rsidRPr="003703FA" w:rsidRDefault="003703FA" w:rsidP="003703FA">
      <w:pPr>
        <w:widowControl/>
        <w:jc w:val="center"/>
        <w:rPr>
          <w:rFonts w:ascii="Arial" w:eastAsia="Times New Roman" w:hAnsi="Arial" w:cs="Arial"/>
          <w:b/>
          <w:color w:val="auto"/>
          <w:sz w:val="25"/>
          <w:szCs w:val="25"/>
          <w:lang w:eastAsia="en-US" w:bidi="ar-SA"/>
        </w:rPr>
      </w:pPr>
    </w:p>
    <w:p w:rsidR="003E6976" w:rsidRDefault="003E6976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</w:p>
    <w:sectPr w:rsidR="003E6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A74A5D"/>
    <w:multiLevelType w:val="multilevel"/>
    <w:tmpl w:val="39060F0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2A6D60D9"/>
    <w:multiLevelType w:val="multilevel"/>
    <w:tmpl w:val="5C386B0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E1C"/>
    <w:rsid w:val="000005CB"/>
    <w:rsid w:val="000471E2"/>
    <w:rsid w:val="000F2431"/>
    <w:rsid w:val="0010356B"/>
    <w:rsid w:val="00105F27"/>
    <w:rsid w:val="00145CB1"/>
    <w:rsid w:val="00267E4A"/>
    <w:rsid w:val="003703FA"/>
    <w:rsid w:val="00384E3A"/>
    <w:rsid w:val="003B3D2A"/>
    <w:rsid w:val="003E6976"/>
    <w:rsid w:val="00435916"/>
    <w:rsid w:val="004E1C9C"/>
    <w:rsid w:val="005E3854"/>
    <w:rsid w:val="006421A5"/>
    <w:rsid w:val="00690F60"/>
    <w:rsid w:val="007654FD"/>
    <w:rsid w:val="007B4E58"/>
    <w:rsid w:val="007D5045"/>
    <w:rsid w:val="007F0985"/>
    <w:rsid w:val="00827EED"/>
    <w:rsid w:val="0088423E"/>
    <w:rsid w:val="008928DD"/>
    <w:rsid w:val="008932F7"/>
    <w:rsid w:val="008D3EC1"/>
    <w:rsid w:val="009006AB"/>
    <w:rsid w:val="00922167"/>
    <w:rsid w:val="009373CF"/>
    <w:rsid w:val="00957774"/>
    <w:rsid w:val="00A15A74"/>
    <w:rsid w:val="00A244FC"/>
    <w:rsid w:val="00AD5E1C"/>
    <w:rsid w:val="00AE7373"/>
    <w:rsid w:val="00AF4B7E"/>
    <w:rsid w:val="00B20C31"/>
    <w:rsid w:val="00BC0E16"/>
    <w:rsid w:val="00BC3752"/>
    <w:rsid w:val="00BD1CEA"/>
    <w:rsid w:val="00BD4F64"/>
    <w:rsid w:val="00C77D12"/>
    <w:rsid w:val="00CB2E51"/>
    <w:rsid w:val="00CC076F"/>
    <w:rsid w:val="00CD716C"/>
    <w:rsid w:val="00D03DAA"/>
    <w:rsid w:val="00D10A30"/>
    <w:rsid w:val="00DB4DB7"/>
    <w:rsid w:val="00DD160B"/>
    <w:rsid w:val="00E05EF5"/>
    <w:rsid w:val="00E24820"/>
    <w:rsid w:val="00F91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B6B8E1-84DB-4FE8-9833-3D07F93A7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63E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F9163E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F9163E"/>
    <w:pPr>
      <w:spacing w:line="261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2">
    <w:name w:val="Основной текст (2)_"/>
    <w:basedOn w:val="a0"/>
    <w:link w:val="20"/>
    <w:locked/>
    <w:rsid w:val="00F9163E"/>
    <w:rPr>
      <w:rFonts w:ascii="Arial" w:eastAsia="Arial" w:hAnsi="Arial" w:cs="Arial"/>
      <w:sz w:val="30"/>
      <w:szCs w:val="30"/>
    </w:rPr>
  </w:style>
  <w:style w:type="paragraph" w:customStyle="1" w:styleId="20">
    <w:name w:val="Основной текст (2)"/>
    <w:basedOn w:val="a"/>
    <w:link w:val="2"/>
    <w:rsid w:val="00F9163E"/>
    <w:pPr>
      <w:spacing w:after="260" w:line="256" w:lineRule="auto"/>
      <w:jc w:val="center"/>
    </w:pPr>
    <w:rPr>
      <w:rFonts w:ascii="Arial" w:eastAsia="Arial" w:hAnsi="Arial" w:cs="Arial"/>
      <w:color w:val="auto"/>
      <w:sz w:val="30"/>
      <w:szCs w:val="30"/>
      <w:lang w:eastAsia="en-US" w:bidi="ar-SA"/>
    </w:rPr>
  </w:style>
  <w:style w:type="paragraph" w:customStyle="1" w:styleId="ConsPlusTitle">
    <w:name w:val="ConsPlusTitle"/>
    <w:rsid w:val="009006A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lang w:eastAsia="ru-RU"/>
    </w:rPr>
  </w:style>
  <w:style w:type="table" w:styleId="a4">
    <w:name w:val="Table Grid"/>
    <w:basedOn w:val="a1"/>
    <w:uiPriority w:val="39"/>
    <w:rsid w:val="00103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2482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4820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5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4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EKONOMIKA-1</dc:creator>
  <cp:keywords/>
  <dc:description/>
  <cp:lastModifiedBy>EKONOMIKA-4</cp:lastModifiedBy>
  <cp:revision>72</cp:revision>
  <cp:lastPrinted>2026-01-23T11:50:00Z</cp:lastPrinted>
  <dcterms:created xsi:type="dcterms:W3CDTF">2025-04-09T08:33:00Z</dcterms:created>
  <dcterms:modified xsi:type="dcterms:W3CDTF">2026-02-05T06:23:00Z</dcterms:modified>
</cp:coreProperties>
</file>