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331C17">
        <w:rPr>
          <w:rFonts w:ascii="Times New Roman" w:eastAsia="Times New Roman" w:hAnsi="Times New Roman" w:cs="Times New Roman"/>
          <w:b/>
          <w:sz w:val="26"/>
          <w:szCs w:val="26"/>
          <w:u w:val="single"/>
          <w:lang w:eastAsia="ru-RU"/>
        </w:rPr>
        <w:t xml:space="preserve">Протокол № 1 </w:t>
      </w:r>
      <w:r w:rsidRPr="00331C17">
        <w:rPr>
          <w:rFonts w:ascii="Times New Roman" w:eastAsia="Times New Roman" w:hAnsi="Times New Roman" w:cs="Times New Roman"/>
          <w:b/>
          <w:sz w:val="28"/>
          <w:szCs w:val="28"/>
          <w:lang w:eastAsia="ru-RU"/>
        </w:rPr>
        <w:t xml:space="preserve">заседания конкурсной комиссии </w:t>
      </w:r>
      <w:bookmarkEnd w:id="0"/>
      <w:r w:rsidRPr="00331C17">
        <w:rPr>
          <w:rFonts w:ascii="Times New Roman" w:eastAsia="Times New Roman" w:hAnsi="Times New Roman" w:cs="Times New Roman"/>
          <w:b/>
          <w:sz w:val="28"/>
          <w:szCs w:val="28"/>
          <w:lang w:eastAsia="ru-RU"/>
        </w:rPr>
        <w:t xml:space="preserve">по проведению открытого конкурса на право </w:t>
      </w:r>
      <w:r w:rsidRPr="00331C17">
        <w:rPr>
          <w:rFonts w:ascii="Times New Roman" w:eastAsia="Times New Roman" w:hAnsi="Times New Roman" w:cs="Times New Roman"/>
          <w:b/>
          <w:bCs/>
          <w:sz w:val="28"/>
          <w:szCs w:val="28"/>
          <w:lang w:eastAsia="ru-RU"/>
        </w:rPr>
        <w:t xml:space="preserve">осуществления перевозок </w:t>
      </w:r>
      <w:r w:rsidRPr="00331C17">
        <w:rPr>
          <w:rFonts w:ascii="Times New Roman" w:eastAsia="Times New Roman" w:hAnsi="Times New Roman" w:cs="Times New Roman"/>
          <w:b/>
          <w:sz w:val="28"/>
          <w:szCs w:val="28"/>
          <w:lang w:eastAsia="ru-RU"/>
        </w:rPr>
        <w:t xml:space="preserve">по нерегулируемым тарифам </w:t>
      </w:r>
      <w:r w:rsidRPr="00331C17">
        <w:rPr>
          <w:rFonts w:ascii="Times New Roman" w:eastAsia="Times New Roman" w:hAnsi="Times New Roman" w:cs="Times New Roman"/>
          <w:b/>
          <w:bCs/>
          <w:sz w:val="28"/>
          <w:szCs w:val="28"/>
          <w:lang w:eastAsia="ru-RU"/>
        </w:rPr>
        <w:t>по маршрутам регулярных перевозок на территории МО «Карачевский район»</w:t>
      </w:r>
    </w:p>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«14» февраля 2019 г.                                                 г. Карачев, Брянской обл.</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Организатор проведения настоящей процедуры: администрация Карачевского района.</w:t>
      </w:r>
    </w:p>
    <w:p w:rsidR="00331C17" w:rsidRPr="00331C17" w:rsidRDefault="00331C17" w:rsidP="00331C17">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w:t>
      </w:r>
      <w:r w:rsidRPr="00331C17">
        <w:rPr>
          <w:rFonts w:ascii="Times New Roman" w:eastAsia="Times New Roman" w:hAnsi="Times New Roman" w:cs="Times New Roman"/>
          <w:sz w:val="14"/>
          <w:szCs w:val="14"/>
          <w:lang w:eastAsia="ru-RU"/>
        </w:rPr>
        <w:t xml:space="preserve">            </w:t>
      </w:r>
      <w:r w:rsidRPr="00331C17">
        <w:rPr>
          <w:rFonts w:ascii="Times New Roman" w:eastAsia="Times New Roman" w:hAnsi="Times New Roman" w:cs="Times New Roman"/>
          <w:sz w:val="26"/>
          <w:szCs w:val="26"/>
          <w:lang w:eastAsia="ru-RU"/>
        </w:rPr>
        <w:t>Наименование настоящей процедуры: право на получение свидетельств об осуществлении перевозок по нерегулируемому тарифу по муниципальному маршруту регулярных перевозок № 117 «</w:t>
      </w:r>
      <w:proofErr w:type="spellStart"/>
      <w:r w:rsidRPr="00331C17">
        <w:rPr>
          <w:rFonts w:ascii="Times New Roman" w:eastAsia="Times New Roman" w:hAnsi="Times New Roman" w:cs="Times New Roman"/>
          <w:sz w:val="26"/>
          <w:szCs w:val="26"/>
          <w:lang w:eastAsia="ru-RU"/>
        </w:rPr>
        <w:t>д.Грибовы</w:t>
      </w:r>
      <w:proofErr w:type="spellEnd"/>
      <w:r w:rsidRPr="00331C17">
        <w:rPr>
          <w:rFonts w:ascii="Times New Roman" w:eastAsia="Times New Roman" w:hAnsi="Times New Roman" w:cs="Times New Roman"/>
          <w:sz w:val="26"/>
          <w:szCs w:val="26"/>
          <w:lang w:eastAsia="ru-RU"/>
        </w:rPr>
        <w:t xml:space="preserve"> дворы – г. Карачев (ул. Горького, ул.50лет Октября) – </w:t>
      </w:r>
      <w:proofErr w:type="spellStart"/>
      <w:r w:rsidRPr="00331C17">
        <w:rPr>
          <w:rFonts w:ascii="Times New Roman" w:eastAsia="Times New Roman" w:hAnsi="Times New Roman" w:cs="Times New Roman"/>
          <w:sz w:val="26"/>
          <w:szCs w:val="26"/>
          <w:lang w:eastAsia="ru-RU"/>
        </w:rPr>
        <w:t>д.Песочня</w:t>
      </w:r>
      <w:proofErr w:type="spellEnd"/>
      <w:r w:rsidRPr="00331C17">
        <w:rPr>
          <w:rFonts w:ascii="Times New Roman" w:eastAsia="Times New Roman" w:hAnsi="Times New Roman" w:cs="Times New Roman"/>
          <w:sz w:val="26"/>
          <w:szCs w:val="26"/>
          <w:lang w:eastAsia="ru-RU"/>
        </w:rPr>
        <w:t xml:space="preserve"> – пос. Новгородский» и карты маршрута</w:t>
      </w:r>
      <w:r w:rsidRPr="00331C17">
        <w:rPr>
          <w:rFonts w:ascii="Times New Roman" w:eastAsia="Times New Roman" w:hAnsi="Times New Roman" w:cs="Times New Roman"/>
          <w:b/>
          <w:sz w:val="26"/>
          <w:szCs w:val="26"/>
          <w:lang w:eastAsia="ru-RU"/>
        </w:rPr>
        <w:t xml:space="preserve">.  </w:t>
      </w:r>
    </w:p>
    <w:p w:rsidR="00331C17" w:rsidRPr="00331C17" w:rsidRDefault="00331C17" w:rsidP="00331C17">
      <w:pPr>
        <w:widowControl w:val="0"/>
        <w:suppressAutoHyphens/>
        <w:adjustRightInd w:val="0"/>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Процедура проводится в соответствии с положениями Федерального закона № 220-ФЗ от 15 июля 2015 года, Положением «О проведении открытого конкурса на право осуществления перевозок по нерегулируемым тарифам по маршрутам регулярных перевозок на территории МО «Карачевский район», установленных администрацией Карачевского района, принятого Решением Карачевского районного Совета народных депутатов 27.01.2016года № 5–180.</w:t>
      </w:r>
    </w:p>
    <w:p w:rsidR="00331C17" w:rsidRPr="00331C17" w:rsidRDefault="00331C17" w:rsidP="00331C17">
      <w:pPr>
        <w:tabs>
          <w:tab w:val="left" w:pos="0"/>
        </w:tabs>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w:t>
      </w:r>
      <w:r w:rsidRPr="00331C17">
        <w:rPr>
          <w:rFonts w:ascii="Times New Roman" w:eastAsia="Times New Roman" w:hAnsi="Times New Roman" w:cs="Times New Roman"/>
          <w:sz w:val="14"/>
          <w:szCs w:val="14"/>
          <w:lang w:eastAsia="ru-RU"/>
        </w:rPr>
        <w:t xml:space="preserve">            </w:t>
      </w:r>
      <w:r w:rsidRPr="00331C17">
        <w:rPr>
          <w:rFonts w:ascii="Times New Roman" w:eastAsia="Times New Roman" w:hAnsi="Times New Roman" w:cs="Times New Roman"/>
          <w:sz w:val="26"/>
          <w:szCs w:val="26"/>
          <w:lang w:eastAsia="ru-RU"/>
        </w:rPr>
        <w:t>Конкурсная документация, утвержденная постановлением администрации Карачевского района № 22 от 11.01.2019г. «О проведении открытого конкурса на право получения свидетельства об осуществлении перевозок по муниципальному маршруту по нерегулируемому тарифу на территории МО «Карачевский район» и извещение о проведении настоящей процедуры размещены 14.01.2019 года на официальном сайте администрации Карачевского района в сети Интернет.</w:t>
      </w:r>
    </w:p>
    <w:p w:rsidR="00331C17" w:rsidRPr="00331C17" w:rsidRDefault="00331C17" w:rsidP="00331C17">
      <w:pPr>
        <w:tabs>
          <w:tab w:val="left" w:pos="0"/>
        </w:tabs>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3.</w:t>
      </w:r>
      <w:r w:rsidRPr="00331C17">
        <w:rPr>
          <w:rFonts w:ascii="Times New Roman" w:eastAsia="Times New Roman" w:hAnsi="Times New Roman" w:cs="Times New Roman"/>
          <w:sz w:val="14"/>
          <w:szCs w:val="14"/>
          <w:lang w:eastAsia="ru-RU"/>
        </w:rPr>
        <w:t xml:space="preserve">            </w:t>
      </w:r>
      <w:r w:rsidRPr="00331C17">
        <w:rPr>
          <w:rFonts w:ascii="Times New Roman" w:eastAsia="Times New Roman" w:hAnsi="Times New Roman" w:cs="Times New Roman"/>
          <w:sz w:val="26"/>
          <w:szCs w:val="26"/>
          <w:lang w:eastAsia="ru-RU"/>
        </w:rPr>
        <w:t xml:space="preserve">Состав комиссии по вскрытию конвертов с заявками, рассмотрению заявок, подведению итогов процедуры (далее комиссия) утвержден постановлением администрации Карачевского </w:t>
      </w:r>
      <w:proofErr w:type="gramStart"/>
      <w:r w:rsidRPr="00331C17">
        <w:rPr>
          <w:rFonts w:ascii="Times New Roman" w:eastAsia="Times New Roman" w:hAnsi="Times New Roman" w:cs="Times New Roman"/>
          <w:sz w:val="26"/>
          <w:szCs w:val="26"/>
          <w:lang w:eastAsia="ru-RU"/>
        </w:rPr>
        <w:t>района  №</w:t>
      </w:r>
      <w:proofErr w:type="gramEnd"/>
      <w:r w:rsidRPr="00331C17">
        <w:rPr>
          <w:rFonts w:ascii="Times New Roman" w:eastAsia="Times New Roman" w:hAnsi="Times New Roman" w:cs="Times New Roman"/>
          <w:sz w:val="26"/>
          <w:szCs w:val="26"/>
          <w:lang w:eastAsia="ru-RU"/>
        </w:rPr>
        <w:t> 171 от  12.02.2019 года.</w:t>
      </w:r>
    </w:p>
    <w:p w:rsidR="00331C17" w:rsidRPr="00331C17" w:rsidRDefault="00331C17" w:rsidP="00331C17">
      <w:pPr>
        <w:tabs>
          <w:tab w:val="left" w:pos="0"/>
        </w:tabs>
        <w:spacing w:before="100" w:beforeAutospacing="1" w:after="100" w:afterAutospacing="1" w:line="240" w:lineRule="auto"/>
        <w:ind w:left="851"/>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u w:val="single"/>
          <w:lang w:eastAsia="ru-RU"/>
        </w:rPr>
        <w:t>На заседании присутствуют</w:t>
      </w:r>
      <w:r w:rsidRPr="00331C17">
        <w:rPr>
          <w:rFonts w:ascii="Times New Roman" w:eastAsia="Times New Roman" w:hAnsi="Times New Roman" w:cs="Times New Roman"/>
          <w:sz w:val="26"/>
          <w:szCs w:val="26"/>
          <w:lang w:eastAsia="ru-RU"/>
        </w:rPr>
        <w:t>:</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И. В. Краев</w:t>
      </w:r>
      <w:r w:rsidRPr="00331C17">
        <w:rPr>
          <w:rFonts w:ascii="Times New Roman" w:eastAsia="Times New Roman" w:hAnsi="Times New Roman" w:cs="Times New Roman"/>
          <w:sz w:val="26"/>
          <w:szCs w:val="26"/>
          <w:lang w:eastAsia="ru-RU"/>
        </w:rPr>
        <w:t xml:space="preserve"> – первый заместитель главы администрации Карачевского района, председатель комиссии </w:t>
      </w:r>
    </w:p>
    <w:p w:rsidR="00331C17" w:rsidRPr="00331C17" w:rsidRDefault="00331C17" w:rsidP="00331C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В. В. Краснощек</w:t>
      </w:r>
      <w:r w:rsidRPr="00331C17">
        <w:rPr>
          <w:rFonts w:ascii="Times New Roman" w:eastAsia="Times New Roman" w:hAnsi="Times New Roman" w:cs="Times New Roman"/>
          <w:sz w:val="26"/>
          <w:szCs w:val="26"/>
          <w:lang w:eastAsia="ru-RU"/>
        </w:rPr>
        <w:t xml:space="preserve"> – начальник отдела экономики, потребительского рынка, предпринимательства, промышленности и транспорта администрации Карачевского района, заместитель председателя комиссии</w:t>
      </w:r>
    </w:p>
    <w:p w:rsidR="00331C17" w:rsidRPr="00331C17" w:rsidRDefault="00331C17" w:rsidP="00331C17">
      <w:pPr>
        <w:tabs>
          <w:tab w:val="left" w:pos="851"/>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pacing w:val="8"/>
          <w:sz w:val="26"/>
          <w:szCs w:val="26"/>
          <w:lang w:eastAsia="ru-RU"/>
        </w:rPr>
        <w:t>В. А. Морозова</w:t>
      </w:r>
      <w:r w:rsidRPr="00331C17">
        <w:rPr>
          <w:rFonts w:ascii="Times New Roman" w:eastAsia="Times New Roman" w:hAnsi="Times New Roman" w:cs="Times New Roman"/>
          <w:spacing w:val="8"/>
          <w:sz w:val="26"/>
          <w:szCs w:val="26"/>
          <w:lang w:eastAsia="ru-RU"/>
        </w:rPr>
        <w:t xml:space="preserve"> – </w:t>
      </w:r>
      <w:proofErr w:type="spellStart"/>
      <w:r w:rsidRPr="00331C17">
        <w:rPr>
          <w:rFonts w:ascii="Times New Roman" w:eastAsia="Times New Roman" w:hAnsi="Times New Roman" w:cs="Times New Roman"/>
          <w:spacing w:val="8"/>
          <w:sz w:val="26"/>
          <w:szCs w:val="26"/>
          <w:lang w:eastAsia="ru-RU"/>
        </w:rPr>
        <w:t>и.о</w:t>
      </w:r>
      <w:proofErr w:type="spellEnd"/>
      <w:r w:rsidRPr="00331C17">
        <w:rPr>
          <w:rFonts w:ascii="Times New Roman" w:eastAsia="Times New Roman" w:hAnsi="Times New Roman" w:cs="Times New Roman"/>
          <w:spacing w:val="8"/>
          <w:sz w:val="26"/>
          <w:szCs w:val="26"/>
          <w:lang w:eastAsia="ru-RU"/>
        </w:rPr>
        <w:t>. на</w:t>
      </w:r>
      <w:r w:rsidRPr="00331C17">
        <w:rPr>
          <w:rFonts w:ascii="Times New Roman" w:eastAsia="Times New Roman" w:hAnsi="Times New Roman" w:cs="Times New Roman"/>
          <w:sz w:val="26"/>
          <w:szCs w:val="26"/>
          <w:lang w:eastAsia="ru-RU"/>
        </w:rPr>
        <w:t>чальника отдела строительства, ЖКХ и дорожного хозяйства администрации Карачевского района</w:t>
      </w:r>
    </w:p>
    <w:p w:rsidR="00331C17" w:rsidRPr="00331C17" w:rsidRDefault="00331C17" w:rsidP="00331C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Л. А. Краснощек</w:t>
      </w:r>
      <w:r w:rsidRPr="00331C17">
        <w:rPr>
          <w:rFonts w:ascii="Times New Roman" w:eastAsia="Times New Roman" w:hAnsi="Times New Roman" w:cs="Times New Roman"/>
          <w:sz w:val="26"/>
          <w:szCs w:val="26"/>
          <w:lang w:eastAsia="ru-RU"/>
        </w:rPr>
        <w:t xml:space="preserve"> – специалист отдела строительства, ЖКХ и дорожного хозяйства администрации Карачевского района, секретарь комиссии.</w:t>
      </w:r>
    </w:p>
    <w:p w:rsidR="00331C17" w:rsidRPr="00331C17" w:rsidRDefault="00331C17" w:rsidP="00331C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8"/>
          <w:sz w:val="26"/>
          <w:szCs w:val="26"/>
          <w:u w:val="single"/>
          <w:lang w:eastAsia="ru-RU"/>
        </w:rPr>
        <w:lastRenderedPageBreak/>
        <w:t>Члены комиссии</w:t>
      </w:r>
      <w:r w:rsidRPr="00331C17">
        <w:rPr>
          <w:rFonts w:ascii="Times New Roman" w:eastAsia="Times New Roman" w:hAnsi="Times New Roman" w:cs="Times New Roman"/>
          <w:spacing w:val="8"/>
          <w:sz w:val="26"/>
          <w:szCs w:val="26"/>
          <w:lang w:eastAsia="ru-RU"/>
        </w:rPr>
        <w:t>:</w:t>
      </w:r>
    </w:p>
    <w:p w:rsidR="00331C17" w:rsidRPr="00331C17" w:rsidRDefault="00331C17" w:rsidP="00331C17">
      <w:pPr>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 xml:space="preserve">М. М. </w:t>
      </w:r>
      <w:proofErr w:type="spellStart"/>
      <w:r w:rsidRPr="00331C17">
        <w:rPr>
          <w:rFonts w:ascii="Times New Roman" w:eastAsia="Times New Roman" w:hAnsi="Times New Roman" w:cs="Times New Roman"/>
          <w:i/>
          <w:sz w:val="26"/>
          <w:szCs w:val="26"/>
          <w:lang w:eastAsia="ru-RU"/>
        </w:rPr>
        <w:t>Мертвянский</w:t>
      </w:r>
      <w:proofErr w:type="spellEnd"/>
      <w:r w:rsidRPr="00331C17">
        <w:rPr>
          <w:rFonts w:ascii="Times New Roman" w:eastAsia="Times New Roman" w:hAnsi="Times New Roman" w:cs="Times New Roman"/>
          <w:i/>
          <w:sz w:val="26"/>
          <w:szCs w:val="26"/>
          <w:lang w:eastAsia="ru-RU"/>
        </w:rPr>
        <w:t xml:space="preserve"> </w:t>
      </w:r>
      <w:r w:rsidRPr="00331C17">
        <w:rPr>
          <w:rFonts w:ascii="Times New Roman" w:eastAsia="Times New Roman" w:hAnsi="Times New Roman" w:cs="Times New Roman"/>
          <w:sz w:val="26"/>
          <w:szCs w:val="26"/>
          <w:lang w:eastAsia="ru-RU"/>
        </w:rPr>
        <w:t>– государственный инспектор дорожного надзора ОГИБДД ОМВД России по Карачевскому району (по согласованию)</w:t>
      </w:r>
    </w:p>
    <w:p w:rsidR="00331C17" w:rsidRPr="00331C17" w:rsidRDefault="00331C17" w:rsidP="00331C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pacing w:val="8"/>
          <w:sz w:val="26"/>
          <w:szCs w:val="26"/>
          <w:lang w:eastAsia="ru-RU"/>
        </w:rPr>
        <w:t>Н. Г. Романенко</w:t>
      </w:r>
      <w:r w:rsidRPr="00331C17">
        <w:rPr>
          <w:rFonts w:ascii="Times New Roman" w:eastAsia="Times New Roman" w:hAnsi="Times New Roman" w:cs="Times New Roman"/>
          <w:spacing w:val="8"/>
          <w:sz w:val="26"/>
          <w:szCs w:val="26"/>
          <w:lang w:eastAsia="ru-RU"/>
        </w:rPr>
        <w:t xml:space="preserve"> – начальник</w:t>
      </w:r>
      <w:r w:rsidRPr="00331C17">
        <w:rPr>
          <w:rFonts w:ascii="Times New Roman" w:eastAsia="Times New Roman" w:hAnsi="Times New Roman" w:cs="Times New Roman"/>
          <w:sz w:val="26"/>
          <w:szCs w:val="26"/>
          <w:lang w:eastAsia="ru-RU"/>
        </w:rPr>
        <w:t xml:space="preserve"> отдела правовой и организационно-кадровой работы администрации Карачевского района</w:t>
      </w:r>
    </w:p>
    <w:p w:rsidR="00331C17" w:rsidRPr="00331C17" w:rsidRDefault="00331C17" w:rsidP="00331C1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П. Н. Носов</w:t>
      </w:r>
      <w:r w:rsidRPr="00331C17">
        <w:rPr>
          <w:rFonts w:ascii="Times New Roman" w:eastAsia="Times New Roman" w:hAnsi="Times New Roman" w:cs="Times New Roman"/>
          <w:sz w:val="26"/>
          <w:szCs w:val="26"/>
          <w:lang w:eastAsia="ru-RU"/>
        </w:rPr>
        <w:t xml:space="preserve"> – депутат Карачевского городского Совета народных депутатов (по согласованию).</w:t>
      </w:r>
    </w:p>
    <w:p w:rsidR="00331C17" w:rsidRPr="00331C17" w:rsidRDefault="00331C17" w:rsidP="00331C17">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Заседание Комиссии считается правомочным, так как на нем присутствует не менее половины ее членов.</w:t>
      </w:r>
    </w:p>
    <w:p w:rsidR="00331C17" w:rsidRPr="00331C17" w:rsidRDefault="00331C17" w:rsidP="00331C17">
      <w:pPr>
        <w:tabs>
          <w:tab w:val="left" w:pos="540"/>
          <w:tab w:val="left" w:pos="720"/>
        </w:tabs>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 xml:space="preserve">      Вскрытие конвертов с заявками на участие в настоящей процедуре, рассмотрение заявок и подведение итогов проводится в 10 час. 00 минут 14 февраля 2019 года по адресу: Брянская область, г. Карачев, ул. Советская, д.64 (зал заседаний).</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r>
      <w:r w:rsidRPr="00331C17">
        <w:rPr>
          <w:rFonts w:ascii="Times New Roman" w:eastAsia="Times New Roman" w:hAnsi="Times New Roman" w:cs="Times New Roman"/>
          <w:spacing w:val="2"/>
          <w:sz w:val="26"/>
          <w:szCs w:val="26"/>
          <w:lang w:eastAsia="ru-RU"/>
        </w:rPr>
        <w:tab/>
        <w:t>До окончания указанного в объявлении срока подачи заявок на участие в процедуре до 17 час. 00 мин. 13 февраля 2019 года в администрацию Карачевского района (каб.55) был подан один запечатанный конверт с заявкой. Журнал регистрации поступивших заявок на участие в открытом конкурсе прилагается.</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b/>
          <w:spacing w:val="2"/>
          <w:sz w:val="28"/>
          <w:szCs w:val="28"/>
          <w:u w:val="single"/>
          <w:lang w:eastAsia="ru-RU"/>
        </w:rPr>
        <w:t>Вскрытие конверта с заявкой</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t>Члены комиссии подтверждают, что на момент заседания комиссии конверт с заявкой на участие в конкурсе не вскрыт и повреждений упаковки не имеет.</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t>Председателем комиссии объявлена следующая информация:</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r>
      <w:r w:rsidRPr="00331C17">
        <w:rPr>
          <w:rFonts w:ascii="Times New Roman" w:eastAsia="Times New Roman" w:hAnsi="Times New Roman" w:cs="Times New Roman"/>
          <w:spacing w:val="2"/>
          <w:sz w:val="26"/>
          <w:szCs w:val="26"/>
          <w:lang w:eastAsia="ru-RU"/>
        </w:rPr>
        <w:tab/>
      </w:r>
      <w:r w:rsidRPr="00331C17">
        <w:rPr>
          <w:rFonts w:ascii="Times New Roman" w:eastAsia="Times New Roman" w:hAnsi="Times New Roman" w:cs="Times New Roman"/>
          <w:b/>
          <w:spacing w:val="2"/>
          <w:sz w:val="26"/>
          <w:szCs w:val="26"/>
          <w:lang w:eastAsia="ru-RU"/>
        </w:rPr>
        <w:t>Конверт № 1.</w:t>
      </w:r>
      <w:r w:rsidRPr="00331C17">
        <w:rPr>
          <w:rFonts w:ascii="Times New Roman" w:eastAsia="Times New Roman" w:hAnsi="Times New Roman" w:cs="Times New Roman"/>
          <w:spacing w:val="2"/>
          <w:sz w:val="26"/>
          <w:szCs w:val="26"/>
          <w:lang w:eastAsia="ru-RU"/>
        </w:rPr>
        <w:t xml:space="preserve"> Участник – индивидуальный предприниматель </w:t>
      </w:r>
      <w:proofErr w:type="spellStart"/>
      <w:r w:rsidRPr="00331C17">
        <w:rPr>
          <w:rFonts w:ascii="Times New Roman" w:eastAsia="Times New Roman" w:hAnsi="Times New Roman" w:cs="Times New Roman"/>
          <w:spacing w:val="2"/>
          <w:sz w:val="26"/>
          <w:szCs w:val="26"/>
          <w:lang w:eastAsia="ru-RU"/>
        </w:rPr>
        <w:t>Вяликов</w:t>
      </w:r>
      <w:proofErr w:type="spellEnd"/>
      <w:r w:rsidRPr="00331C17">
        <w:rPr>
          <w:rFonts w:ascii="Times New Roman" w:eastAsia="Times New Roman" w:hAnsi="Times New Roman" w:cs="Times New Roman"/>
          <w:spacing w:val="2"/>
          <w:sz w:val="26"/>
          <w:szCs w:val="26"/>
          <w:lang w:eastAsia="ru-RU"/>
        </w:rPr>
        <w:t xml:space="preserve"> Андрей Иванович.</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Для участия в процедуре претендентом представлены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8555"/>
      </w:tblGrid>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Заявка на участие в открытом конкурсе на право осуществления регулярных перевозок по нерегулируемым тарифам по маршруту № 117 МО «Карачевское городское поселение».</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Согласие на обработку персональных данных</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3</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Предложения участника открытого конкурса в отношении лота № 1 (приложение № 5)</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4</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Наименование муниципального маршрута регулярных перевозок, режим работы, количество, вид, класс и тип т/с (приложение № 1)</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5</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Расписание движения (приложение № 7)</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6</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паспорта</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lastRenderedPageBreak/>
              <w:t>7</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лицензии на право осуществления пассажирских перевозок на территории Российской Федерации.</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uppressAutoHyphens/>
              <w:adjustRightInd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8</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uppressAutoHyphens/>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Копии документов, подтверждающих право собственности права на транспортные средства, копия свидетельства о государственной регистрации транспортных средств.</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9</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uppressAutoHyphens/>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свидетельства о внесении записи в Единый государственный реестр индивидуальных предпринимателей.</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10</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свидетельства о постановке на налоговый учет</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11</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Выписка из Единого государственного реестра индивидуальных предпринимателей.</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12</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Справка налоговой инспекции об отсутствии (наличии) задолженности по обязательным платежам в бюджеты бюджетной системы Российской Федерации.</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13</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свидетельства о государственной регистрации права, копия выписки из Единого государственного реестра недвижимости об основных характеристиках и зарегистрированных правах на объект недвижимости.</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14</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договора на техническое обслуживание и ремонт транспортных средств, с приложением копии сертификата.</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15</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договора на оказание платных медицинских услуг по </w:t>
            </w:r>
            <w:proofErr w:type="spellStart"/>
            <w:r w:rsidRPr="00331C17">
              <w:rPr>
                <w:rFonts w:ascii="Times New Roman" w:eastAsia="Times New Roman" w:hAnsi="Times New Roman" w:cs="Times New Roman"/>
                <w:sz w:val="26"/>
                <w:szCs w:val="26"/>
                <w:lang w:eastAsia="ru-RU"/>
              </w:rPr>
              <w:t>предрейсовым</w:t>
            </w:r>
            <w:proofErr w:type="spellEnd"/>
            <w:r w:rsidRPr="00331C17">
              <w:rPr>
                <w:rFonts w:ascii="Times New Roman" w:eastAsia="Times New Roman" w:hAnsi="Times New Roman" w:cs="Times New Roman"/>
                <w:sz w:val="26"/>
                <w:szCs w:val="26"/>
                <w:lang w:eastAsia="ru-RU"/>
              </w:rPr>
              <w:t xml:space="preserve"> и </w:t>
            </w:r>
            <w:proofErr w:type="spellStart"/>
            <w:r w:rsidRPr="00331C17">
              <w:rPr>
                <w:rFonts w:ascii="Times New Roman" w:eastAsia="Times New Roman" w:hAnsi="Times New Roman" w:cs="Times New Roman"/>
                <w:sz w:val="26"/>
                <w:szCs w:val="26"/>
                <w:lang w:eastAsia="ru-RU"/>
              </w:rPr>
              <w:t>послерейсовым</w:t>
            </w:r>
            <w:proofErr w:type="spellEnd"/>
            <w:r w:rsidRPr="00331C17">
              <w:rPr>
                <w:rFonts w:ascii="Times New Roman" w:eastAsia="Times New Roman" w:hAnsi="Times New Roman" w:cs="Times New Roman"/>
                <w:sz w:val="26"/>
                <w:szCs w:val="26"/>
                <w:lang w:eastAsia="ru-RU"/>
              </w:rPr>
              <w:t xml:space="preserve"> осмотрам водителей автотранспортных средств, с приложением копии лицензии.</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16</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удостоверения о прохождении квалификационной подготовки по организации перевозок на автомобильном транспорте в пределах Российской Федерации, копия удостоверения установленной формы о прохождении специальной подготовки по безопасности дорожного движения.</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17</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удостоверения профессиональной компетентности.</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18</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Копии гражданско-правовых договоров с водителями, копии водительских удостоверений.</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19</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Копии документов, подтверждающих опыт работы участника конкурса по осуществлению регулярных перевозок (свидетельства, договора).</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uppressAutoHyphens/>
              <w:adjustRightInd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20</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uppressAutoHyphens/>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договора на поставку и установку бортового оборудования спутникового мониторинга автотранспорта, с приложением копии лицензии на вид деятельности «</w:t>
            </w:r>
            <w:proofErr w:type="spellStart"/>
            <w:r w:rsidRPr="00331C17">
              <w:rPr>
                <w:rFonts w:ascii="Times New Roman" w:eastAsia="Times New Roman" w:hAnsi="Times New Roman" w:cs="Times New Roman"/>
                <w:sz w:val="26"/>
                <w:szCs w:val="26"/>
                <w:lang w:eastAsia="ru-RU"/>
              </w:rPr>
              <w:t>Телематические</w:t>
            </w:r>
            <w:proofErr w:type="spellEnd"/>
            <w:r w:rsidRPr="00331C17">
              <w:rPr>
                <w:rFonts w:ascii="Times New Roman" w:eastAsia="Times New Roman" w:hAnsi="Times New Roman" w:cs="Times New Roman"/>
                <w:sz w:val="26"/>
                <w:szCs w:val="26"/>
                <w:lang w:eastAsia="ru-RU"/>
              </w:rPr>
              <w:t xml:space="preserve"> услуги связи».</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21</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выписки из реестра категорированных объектов транспортной инфраструктуры и транспортных средств.</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22</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Копия договора обязательного страхования гражданской ответственности перевозчика за причинение вреда жизни, здоровью, имуществу пассажиров</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23</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w:t>
            </w:r>
            <w:proofErr w:type="gramStart"/>
            <w:r w:rsidRPr="00331C17">
              <w:rPr>
                <w:rFonts w:ascii="Times New Roman" w:eastAsia="Times New Roman" w:hAnsi="Times New Roman" w:cs="Times New Roman"/>
                <w:sz w:val="26"/>
                <w:szCs w:val="26"/>
                <w:lang w:eastAsia="ru-RU"/>
              </w:rPr>
              <w:t>Справка  из</w:t>
            </w:r>
            <w:proofErr w:type="gramEnd"/>
            <w:r w:rsidRPr="00331C17">
              <w:rPr>
                <w:rFonts w:ascii="Times New Roman" w:eastAsia="Times New Roman" w:hAnsi="Times New Roman" w:cs="Times New Roman"/>
                <w:sz w:val="26"/>
                <w:szCs w:val="26"/>
                <w:lang w:eastAsia="ru-RU"/>
              </w:rPr>
              <w:t xml:space="preserve"> ОГИБДД</w:t>
            </w:r>
          </w:p>
        </w:tc>
      </w:tr>
      <w:tr w:rsidR="00331C17" w:rsidRPr="00331C17" w:rsidTr="00331C17">
        <w:tc>
          <w:tcPr>
            <w:tcW w:w="817"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24</w:t>
            </w:r>
          </w:p>
        </w:tc>
        <w:tc>
          <w:tcPr>
            <w:tcW w:w="9072" w:type="dxa"/>
            <w:tcBorders>
              <w:top w:val="single" w:sz="4" w:space="0" w:color="auto"/>
              <w:left w:val="single" w:sz="4" w:space="0" w:color="auto"/>
              <w:bottom w:val="single" w:sz="4" w:space="0" w:color="auto"/>
              <w:right w:val="single" w:sz="4" w:space="0" w:color="auto"/>
            </w:tcBorders>
            <w:hideMark/>
          </w:tcPr>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Перечень оцениваемых показателей</w:t>
            </w:r>
          </w:p>
        </w:tc>
      </w:tr>
    </w:tbl>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Данные документы прошиты, пронумерованы, заверены и скреплены подписью и печатью участника.</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lastRenderedPageBreak/>
        <w:tab/>
      </w:r>
      <w:r w:rsidRPr="00331C17">
        <w:rPr>
          <w:rFonts w:ascii="Times New Roman" w:eastAsia="Times New Roman" w:hAnsi="Times New Roman" w:cs="Times New Roman"/>
          <w:b/>
          <w:spacing w:val="2"/>
          <w:sz w:val="28"/>
          <w:szCs w:val="28"/>
          <w:u w:val="single"/>
          <w:lang w:eastAsia="ru-RU"/>
        </w:rPr>
        <w:t>Подведение итогов.</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t>Комиссия рассмотрела единственную заявку на право осуществления перевозок по муниципальному маршруту регулярных перевозок № 117 «</w:t>
      </w:r>
      <w:proofErr w:type="spellStart"/>
      <w:r w:rsidRPr="00331C17">
        <w:rPr>
          <w:rFonts w:ascii="Times New Roman" w:eastAsia="Times New Roman" w:hAnsi="Times New Roman" w:cs="Times New Roman"/>
          <w:spacing w:val="2"/>
          <w:sz w:val="26"/>
          <w:szCs w:val="26"/>
          <w:lang w:eastAsia="ru-RU"/>
        </w:rPr>
        <w:t>д.Грибовы</w:t>
      </w:r>
      <w:proofErr w:type="spellEnd"/>
      <w:r w:rsidRPr="00331C17">
        <w:rPr>
          <w:rFonts w:ascii="Times New Roman" w:eastAsia="Times New Roman" w:hAnsi="Times New Roman" w:cs="Times New Roman"/>
          <w:spacing w:val="2"/>
          <w:sz w:val="26"/>
          <w:szCs w:val="26"/>
          <w:lang w:eastAsia="ru-RU"/>
        </w:rPr>
        <w:t xml:space="preserve"> дворы – г. Карачев (ул. Горького, ул.50лет Октября) – </w:t>
      </w:r>
      <w:proofErr w:type="spellStart"/>
      <w:r w:rsidRPr="00331C17">
        <w:rPr>
          <w:rFonts w:ascii="Times New Roman" w:eastAsia="Times New Roman" w:hAnsi="Times New Roman" w:cs="Times New Roman"/>
          <w:spacing w:val="2"/>
          <w:sz w:val="26"/>
          <w:szCs w:val="26"/>
          <w:lang w:eastAsia="ru-RU"/>
        </w:rPr>
        <w:t>д.Песочня</w:t>
      </w:r>
      <w:proofErr w:type="spellEnd"/>
      <w:r w:rsidRPr="00331C17">
        <w:rPr>
          <w:rFonts w:ascii="Times New Roman" w:eastAsia="Times New Roman" w:hAnsi="Times New Roman" w:cs="Times New Roman"/>
          <w:spacing w:val="2"/>
          <w:sz w:val="26"/>
          <w:szCs w:val="26"/>
          <w:lang w:eastAsia="ru-RU"/>
        </w:rPr>
        <w:t xml:space="preserve"> – пос. Новгородский» и приняла решение:</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ab/>
      </w:r>
    </w:p>
    <w:p w:rsidR="00331C17" w:rsidRPr="00331C17" w:rsidRDefault="00331C17" w:rsidP="00331C17">
      <w:pPr>
        <w:tabs>
          <w:tab w:val="left" w:pos="540"/>
          <w:tab w:val="left" w:pos="720"/>
        </w:tab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1.</w:t>
      </w:r>
      <w:r w:rsidRPr="00331C17">
        <w:rPr>
          <w:rFonts w:ascii="Times New Roman" w:eastAsia="Times New Roman" w:hAnsi="Times New Roman" w:cs="Times New Roman"/>
          <w:spacing w:val="2"/>
          <w:sz w:val="14"/>
          <w:szCs w:val="14"/>
          <w:lang w:eastAsia="ru-RU"/>
        </w:rPr>
        <w:t xml:space="preserve">    </w:t>
      </w:r>
      <w:r w:rsidRPr="00331C17">
        <w:rPr>
          <w:rFonts w:ascii="Times New Roman" w:eastAsia="Times New Roman" w:hAnsi="Times New Roman" w:cs="Times New Roman"/>
          <w:spacing w:val="2"/>
          <w:sz w:val="26"/>
          <w:szCs w:val="26"/>
          <w:lang w:eastAsia="ru-RU"/>
        </w:rPr>
        <w:t>Признать конкурс несостоявшимся, в связи с подачей заявки одним участником.</w:t>
      </w:r>
    </w:p>
    <w:p w:rsidR="00331C17" w:rsidRPr="00331C17" w:rsidRDefault="00331C17" w:rsidP="00331C17">
      <w:pPr>
        <w:tabs>
          <w:tab w:val="left" w:pos="540"/>
          <w:tab w:val="left" w:pos="720"/>
        </w:tab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2.</w:t>
      </w:r>
      <w:r w:rsidRPr="00331C17">
        <w:rPr>
          <w:rFonts w:ascii="Times New Roman" w:eastAsia="Times New Roman" w:hAnsi="Times New Roman" w:cs="Times New Roman"/>
          <w:spacing w:val="2"/>
          <w:sz w:val="14"/>
          <w:szCs w:val="14"/>
          <w:lang w:eastAsia="ru-RU"/>
        </w:rPr>
        <w:t xml:space="preserve">    </w:t>
      </w:r>
      <w:r w:rsidRPr="00331C17">
        <w:rPr>
          <w:rFonts w:ascii="Times New Roman" w:eastAsia="Times New Roman" w:hAnsi="Times New Roman" w:cs="Times New Roman"/>
          <w:spacing w:val="2"/>
          <w:sz w:val="26"/>
          <w:szCs w:val="26"/>
          <w:lang w:eastAsia="ru-RU"/>
        </w:rPr>
        <w:t>Признать поданную заявку соответствующей Порядку, установленном Конкурсной документацией.</w:t>
      </w:r>
    </w:p>
    <w:p w:rsidR="00331C17" w:rsidRPr="00331C17" w:rsidRDefault="00331C17" w:rsidP="00331C17">
      <w:pPr>
        <w:tabs>
          <w:tab w:val="left" w:pos="540"/>
          <w:tab w:val="left" w:pos="720"/>
        </w:tab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3.</w:t>
      </w:r>
      <w:r w:rsidRPr="00331C17">
        <w:rPr>
          <w:rFonts w:ascii="Times New Roman" w:eastAsia="Times New Roman" w:hAnsi="Times New Roman" w:cs="Times New Roman"/>
          <w:spacing w:val="2"/>
          <w:sz w:val="14"/>
          <w:szCs w:val="14"/>
          <w:lang w:eastAsia="ru-RU"/>
        </w:rPr>
        <w:t xml:space="preserve">    </w:t>
      </w:r>
      <w:r w:rsidRPr="00331C17">
        <w:rPr>
          <w:rFonts w:ascii="Times New Roman" w:eastAsia="Times New Roman" w:hAnsi="Times New Roman" w:cs="Times New Roman"/>
          <w:spacing w:val="2"/>
          <w:sz w:val="26"/>
          <w:szCs w:val="26"/>
          <w:lang w:eastAsia="ru-RU"/>
        </w:rPr>
        <w:t xml:space="preserve">Учитывая, что заявка является единственной и соответствующей требованиям Конкурсной документации, комиссией принято решение о выдаче свидетельств и карт маршрута индивидуальному предпринимателю А. И. </w:t>
      </w:r>
      <w:proofErr w:type="spellStart"/>
      <w:r w:rsidRPr="00331C17">
        <w:rPr>
          <w:rFonts w:ascii="Times New Roman" w:eastAsia="Times New Roman" w:hAnsi="Times New Roman" w:cs="Times New Roman"/>
          <w:spacing w:val="2"/>
          <w:sz w:val="26"/>
          <w:szCs w:val="26"/>
          <w:lang w:eastAsia="ru-RU"/>
        </w:rPr>
        <w:t>Вяликову</w:t>
      </w:r>
      <w:proofErr w:type="spellEnd"/>
      <w:r w:rsidRPr="00331C17">
        <w:rPr>
          <w:rFonts w:ascii="Times New Roman" w:eastAsia="Times New Roman" w:hAnsi="Times New Roman" w:cs="Times New Roman"/>
          <w:spacing w:val="2"/>
          <w:sz w:val="26"/>
          <w:szCs w:val="26"/>
          <w:lang w:eastAsia="ru-RU"/>
        </w:rPr>
        <w:t>.</w:t>
      </w:r>
    </w:p>
    <w:p w:rsidR="00331C17" w:rsidRPr="00331C17" w:rsidRDefault="00331C17" w:rsidP="00331C17">
      <w:pPr>
        <w:tabs>
          <w:tab w:val="left" w:pos="540"/>
          <w:tab w:val="left" w:pos="720"/>
        </w:tab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4.</w:t>
      </w:r>
      <w:r w:rsidRPr="00331C17">
        <w:rPr>
          <w:rFonts w:ascii="Times New Roman" w:eastAsia="Times New Roman" w:hAnsi="Times New Roman" w:cs="Times New Roman"/>
          <w:spacing w:val="2"/>
          <w:sz w:val="14"/>
          <w:szCs w:val="14"/>
          <w:lang w:eastAsia="ru-RU"/>
        </w:rPr>
        <w:t xml:space="preserve">    </w:t>
      </w:r>
      <w:r w:rsidRPr="00331C17">
        <w:rPr>
          <w:rFonts w:ascii="Times New Roman" w:eastAsia="Times New Roman" w:hAnsi="Times New Roman" w:cs="Times New Roman"/>
          <w:spacing w:val="2"/>
          <w:sz w:val="26"/>
          <w:szCs w:val="26"/>
          <w:lang w:eastAsia="ru-RU"/>
        </w:rPr>
        <w:t xml:space="preserve">Организатору конкурса уведомить о результатах рассмотрения заявки А. И. </w:t>
      </w:r>
      <w:proofErr w:type="spellStart"/>
      <w:r w:rsidRPr="00331C17">
        <w:rPr>
          <w:rFonts w:ascii="Times New Roman" w:eastAsia="Times New Roman" w:hAnsi="Times New Roman" w:cs="Times New Roman"/>
          <w:spacing w:val="2"/>
          <w:sz w:val="26"/>
          <w:szCs w:val="26"/>
          <w:lang w:eastAsia="ru-RU"/>
        </w:rPr>
        <w:t>Вяликова</w:t>
      </w:r>
      <w:proofErr w:type="spellEnd"/>
      <w:r w:rsidRPr="00331C17">
        <w:rPr>
          <w:rFonts w:ascii="Times New Roman" w:eastAsia="Times New Roman" w:hAnsi="Times New Roman" w:cs="Times New Roman"/>
          <w:spacing w:val="2"/>
          <w:sz w:val="26"/>
          <w:szCs w:val="26"/>
          <w:lang w:eastAsia="ru-RU"/>
        </w:rPr>
        <w:t xml:space="preserve"> в течение 5 рабочих дней со дня подписания протокола, а также опубликовать настоящий протокол на официальном сайте администрации Карачевского района в сети Интернет.</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pacing w:val="2"/>
          <w:sz w:val="26"/>
          <w:szCs w:val="26"/>
          <w:lang w:eastAsia="ru-RU"/>
        </w:rPr>
        <w:t>Настоящий протокол составлен в 1 экз. на 3 листах.</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                     </w:t>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sz w:val="26"/>
          <w:szCs w:val="26"/>
          <w:lang w:eastAsia="ru-RU"/>
        </w:rPr>
        <w:tab/>
        <w:t>________________________</w:t>
      </w:r>
      <w:r w:rsidRPr="00331C17">
        <w:rPr>
          <w:rFonts w:ascii="Times New Roman" w:eastAsia="Times New Roman" w:hAnsi="Times New Roman" w:cs="Times New Roman"/>
          <w:sz w:val="26"/>
          <w:szCs w:val="26"/>
          <w:lang w:eastAsia="ru-RU"/>
        </w:rPr>
        <w:tab/>
      </w:r>
      <w:r w:rsidRPr="00331C17">
        <w:rPr>
          <w:rFonts w:ascii="Times New Roman" w:eastAsia="Times New Roman" w:hAnsi="Times New Roman" w:cs="Times New Roman"/>
          <w:i/>
          <w:sz w:val="26"/>
          <w:szCs w:val="26"/>
          <w:lang w:eastAsia="ru-RU"/>
        </w:rPr>
        <w:t>И. В. Краев</w:t>
      </w:r>
    </w:p>
    <w:p w:rsidR="00331C17" w:rsidRPr="00331C17" w:rsidRDefault="00331C17" w:rsidP="00331C17">
      <w:pPr>
        <w:spacing w:before="100" w:beforeAutospacing="1" w:after="100" w:afterAutospacing="1" w:line="240" w:lineRule="auto"/>
        <w:ind w:left="2832" w:firstLine="708"/>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________________________     В. В. Краснощек</w:t>
      </w:r>
    </w:p>
    <w:p w:rsidR="00331C17" w:rsidRPr="00331C17" w:rsidRDefault="00331C17" w:rsidP="00331C17">
      <w:pPr>
        <w:spacing w:before="100" w:beforeAutospacing="1" w:after="100" w:afterAutospacing="1" w:line="240" w:lineRule="auto"/>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ab/>
      </w:r>
      <w:r w:rsidRPr="00331C17">
        <w:rPr>
          <w:rFonts w:ascii="Times New Roman" w:eastAsia="Times New Roman" w:hAnsi="Times New Roman" w:cs="Times New Roman"/>
          <w:i/>
          <w:sz w:val="26"/>
          <w:szCs w:val="26"/>
          <w:lang w:eastAsia="ru-RU"/>
        </w:rPr>
        <w:tab/>
      </w:r>
      <w:r w:rsidRPr="00331C17">
        <w:rPr>
          <w:rFonts w:ascii="Times New Roman" w:eastAsia="Times New Roman" w:hAnsi="Times New Roman" w:cs="Times New Roman"/>
          <w:i/>
          <w:sz w:val="26"/>
          <w:szCs w:val="26"/>
          <w:lang w:eastAsia="ru-RU"/>
        </w:rPr>
        <w:tab/>
      </w:r>
      <w:r w:rsidRPr="00331C17">
        <w:rPr>
          <w:rFonts w:ascii="Times New Roman" w:eastAsia="Times New Roman" w:hAnsi="Times New Roman" w:cs="Times New Roman"/>
          <w:i/>
          <w:sz w:val="26"/>
          <w:szCs w:val="26"/>
          <w:lang w:eastAsia="ru-RU"/>
        </w:rPr>
        <w:tab/>
      </w:r>
      <w:r w:rsidRPr="00331C17">
        <w:rPr>
          <w:rFonts w:ascii="Times New Roman" w:eastAsia="Times New Roman" w:hAnsi="Times New Roman" w:cs="Times New Roman"/>
          <w:i/>
          <w:sz w:val="26"/>
          <w:szCs w:val="26"/>
          <w:lang w:eastAsia="ru-RU"/>
        </w:rPr>
        <w:tab/>
        <w:t>________________________     В. А. Морозова</w:t>
      </w:r>
    </w:p>
    <w:p w:rsidR="00331C17" w:rsidRPr="00331C17" w:rsidRDefault="00331C17" w:rsidP="00331C17">
      <w:pPr>
        <w:spacing w:before="100" w:beforeAutospacing="1" w:after="100" w:afterAutospacing="1" w:line="240" w:lineRule="auto"/>
        <w:ind w:left="2832" w:firstLine="708"/>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6"/>
          <w:szCs w:val="26"/>
          <w:lang w:eastAsia="ru-RU"/>
        </w:rPr>
        <w:t xml:space="preserve">_______________________        </w:t>
      </w:r>
      <w:r w:rsidRPr="00331C17">
        <w:rPr>
          <w:rFonts w:ascii="Times New Roman" w:eastAsia="Times New Roman" w:hAnsi="Times New Roman" w:cs="Times New Roman"/>
          <w:i/>
          <w:sz w:val="26"/>
          <w:szCs w:val="26"/>
          <w:lang w:eastAsia="ru-RU"/>
        </w:rPr>
        <w:t>Н. Г. Романенко</w:t>
      </w:r>
    </w:p>
    <w:p w:rsidR="00331C17" w:rsidRPr="00331C17" w:rsidRDefault="00331C17" w:rsidP="00331C17">
      <w:pPr>
        <w:spacing w:before="100" w:beforeAutospacing="1" w:after="100" w:afterAutospacing="1" w:line="240" w:lineRule="auto"/>
        <w:ind w:left="2832" w:firstLine="708"/>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________</w:t>
      </w:r>
      <w:r w:rsidRPr="00331C17">
        <w:rPr>
          <w:rFonts w:ascii="Times New Roman" w:eastAsia="Times New Roman" w:hAnsi="Times New Roman" w:cs="Times New Roman"/>
          <w:i/>
          <w:spacing w:val="8"/>
          <w:sz w:val="26"/>
          <w:szCs w:val="26"/>
          <w:lang w:eastAsia="ru-RU"/>
        </w:rPr>
        <w:t xml:space="preserve">_______________     М. М. </w:t>
      </w:r>
      <w:proofErr w:type="spellStart"/>
      <w:r w:rsidRPr="00331C17">
        <w:rPr>
          <w:rFonts w:ascii="Times New Roman" w:eastAsia="Times New Roman" w:hAnsi="Times New Roman" w:cs="Times New Roman"/>
          <w:i/>
          <w:spacing w:val="8"/>
          <w:sz w:val="26"/>
          <w:szCs w:val="26"/>
          <w:lang w:eastAsia="ru-RU"/>
        </w:rPr>
        <w:t>Мертвянский</w:t>
      </w:r>
      <w:proofErr w:type="spellEnd"/>
      <w:r w:rsidRPr="00331C17">
        <w:rPr>
          <w:rFonts w:ascii="Times New Roman" w:eastAsia="Times New Roman" w:hAnsi="Times New Roman" w:cs="Times New Roman"/>
          <w:i/>
          <w:spacing w:val="8"/>
          <w:sz w:val="26"/>
          <w:szCs w:val="26"/>
          <w:lang w:eastAsia="ru-RU"/>
        </w:rPr>
        <w:t xml:space="preserve">     </w:t>
      </w:r>
    </w:p>
    <w:p w:rsidR="00331C17" w:rsidRPr="00331C17" w:rsidRDefault="00331C17" w:rsidP="00331C17">
      <w:pPr>
        <w:spacing w:before="100" w:beforeAutospacing="1" w:after="100" w:afterAutospacing="1" w:line="240" w:lineRule="auto"/>
        <w:ind w:left="2832" w:firstLine="708"/>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_______________________        П. Н. Носов</w:t>
      </w:r>
    </w:p>
    <w:p w:rsidR="00331C17" w:rsidRPr="00331C17" w:rsidRDefault="00331C17" w:rsidP="00331C17">
      <w:pPr>
        <w:spacing w:before="100" w:beforeAutospacing="1" w:after="100" w:afterAutospacing="1" w:line="240" w:lineRule="auto"/>
        <w:ind w:left="2832" w:firstLine="708"/>
        <w:rPr>
          <w:rFonts w:ascii="Times New Roman" w:eastAsia="Times New Roman" w:hAnsi="Times New Roman" w:cs="Times New Roman"/>
          <w:sz w:val="24"/>
          <w:szCs w:val="24"/>
          <w:lang w:eastAsia="ru-RU"/>
        </w:rPr>
      </w:pPr>
      <w:r w:rsidRPr="00331C17">
        <w:rPr>
          <w:rFonts w:ascii="Times New Roman" w:eastAsia="Times New Roman" w:hAnsi="Times New Roman" w:cs="Times New Roman"/>
          <w:i/>
          <w:sz w:val="26"/>
          <w:szCs w:val="26"/>
          <w:lang w:eastAsia="ru-RU"/>
        </w:rPr>
        <w:t>_______________________        Л. А. Краснощёк</w:t>
      </w:r>
    </w:p>
    <w:p w:rsidR="00331C17" w:rsidRPr="00331C17" w:rsidRDefault="00331C17" w:rsidP="00331C17">
      <w:pPr>
        <w:tabs>
          <w:tab w:val="left" w:pos="540"/>
          <w:tab w:val="left" w:pos="720"/>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331C17">
        <w:rPr>
          <w:rFonts w:ascii="Times New Roman" w:eastAsia="Times New Roman" w:hAnsi="Times New Roman" w:cs="Times New Roman"/>
          <w:sz w:val="24"/>
          <w:szCs w:val="24"/>
          <w:lang w:eastAsia="ru-RU"/>
        </w:rPr>
        <w:t>Протокол составлен Л. А. Краснощек</w:t>
      </w:r>
      <w:r w:rsidRPr="00331C17">
        <w:rPr>
          <w:rFonts w:ascii="Times New Roman" w:eastAsia="Times New Roman" w:hAnsi="Times New Roman" w:cs="Times New Roman"/>
          <w:i/>
          <w:sz w:val="24"/>
          <w:szCs w:val="24"/>
          <w:lang w:eastAsia="ru-RU"/>
        </w:rPr>
        <w:t xml:space="preserve"> </w:t>
      </w:r>
    </w:p>
    <w:p w:rsidR="00331C17" w:rsidRPr="00331C17" w:rsidRDefault="00331C17" w:rsidP="00331C1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1C17">
        <w:rPr>
          <w:rFonts w:ascii="Times New Roman" w:eastAsia="Times New Roman" w:hAnsi="Times New Roman" w:cs="Times New Roman"/>
          <w:noProof/>
          <w:sz w:val="24"/>
          <w:szCs w:val="24"/>
          <w:lang w:eastAsia="ru-RU"/>
        </w:rPr>
        <w:drawing>
          <wp:inline distT="0" distB="0" distL="0" distR="0">
            <wp:extent cx="838200" cy="295275"/>
            <wp:effectExtent l="0" t="0" r="0" b="9525"/>
            <wp:docPr id="1" name="Рисунок 1" descr="Яндекс цит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ндекс цитирова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sectPr w:rsidR="00331C17" w:rsidRPr="00331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80C1E"/>
    <w:multiLevelType w:val="multilevel"/>
    <w:tmpl w:val="FA22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C17"/>
    <w:rsid w:val="00106CA3"/>
    <w:rsid w:val="00331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9E9E9-544A-4696-A725-E776A49E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1C17"/>
    <w:rPr>
      <w:color w:val="0000FF"/>
      <w:u w:val="single"/>
    </w:rPr>
  </w:style>
  <w:style w:type="paragraph" w:styleId="a4">
    <w:name w:val="Normal (Web)"/>
    <w:basedOn w:val="a"/>
    <w:uiPriority w:val="99"/>
    <w:semiHidden/>
    <w:unhideWhenUsed/>
    <w:rsid w:val="00331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31C17"/>
    <w:rPr>
      <w:b/>
      <w:bCs/>
    </w:rPr>
  </w:style>
  <w:style w:type="character" w:styleId="a6">
    <w:name w:val="Emphasis"/>
    <w:basedOn w:val="a0"/>
    <w:uiPriority w:val="20"/>
    <w:qFormat/>
    <w:rsid w:val="00331C17"/>
    <w:rPr>
      <w:i/>
      <w:iCs/>
    </w:rPr>
  </w:style>
  <w:style w:type="paragraph" w:styleId="a7">
    <w:name w:val="No Spacing"/>
    <w:basedOn w:val="a"/>
    <w:uiPriority w:val="1"/>
    <w:qFormat/>
    <w:rsid w:val="00331C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31C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41183">
      <w:bodyDiv w:val="1"/>
      <w:marLeft w:val="0"/>
      <w:marRight w:val="0"/>
      <w:marTop w:val="0"/>
      <w:marBottom w:val="0"/>
      <w:divBdr>
        <w:top w:val="none" w:sz="0" w:space="0" w:color="auto"/>
        <w:left w:val="none" w:sz="0" w:space="0" w:color="auto"/>
        <w:bottom w:val="none" w:sz="0" w:space="0" w:color="auto"/>
        <w:right w:val="none" w:sz="0" w:space="0" w:color="auto"/>
      </w:divBdr>
      <w:divsChild>
        <w:div w:id="436752367">
          <w:marLeft w:val="0"/>
          <w:marRight w:val="0"/>
          <w:marTop w:val="0"/>
          <w:marBottom w:val="0"/>
          <w:divBdr>
            <w:top w:val="none" w:sz="0" w:space="0" w:color="auto"/>
            <w:left w:val="none" w:sz="0" w:space="0" w:color="auto"/>
            <w:bottom w:val="none" w:sz="0" w:space="0" w:color="auto"/>
            <w:right w:val="none" w:sz="0" w:space="0" w:color="auto"/>
          </w:divBdr>
          <w:divsChild>
            <w:div w:id="1750346605">
              <w:marLeft w:val="0"/>
              <w:marRight w:val="0"/>
              <w:marTop w:val="0"/>
              <w:marBottom w:val="0"/>
              <w:divBdr>
                <w:top w:val="none" w:sz="0" w:space="0" w:color="auto"/>
                <w:left w:val="none" w:sz="0" w:space="0" w:color="auto"/>
                <w:bottom w:val="none" w:sz="0" w:space="0" w:color="auto"/>
                <w:right w:val="none" w:sz="0" w:space="0" w:color="auto"/>
              </w:divBdr>
              <w:divsChild>
                <w:div w:id="1333336953">
                  <w:marLeft w:val="0"/>
                  <w:marRight w:val="0"/>
                  <w:marTop w:val="0"/>
                  <w:marBottom w:val="0"/>
                  <w:divBdr>
                    <w:top w:val="none" w:sz="0" w:space="0" w:color="auto"/>
                    <w:left w:val="none" w:sz="0" w:space="0" w:color="auto"/>
                    <w:bottom w:val="none" w:sz="0" w:space="0" w:color="auto"/>
                    <w:right w:val="none" w:sz="0" w:space="0" w:color="auto"/>
                  </w:divBdr>
                  <w:divsChild>
                    <w:div w:id="1425346770">
                      <w:marLeft w:val="0"/>
                      <w:marRight w:val="0"/>
                      <w:marTop w:val="0"/>
                      <w:marBottom w:val="0"/>
                      <w:divBdr>
                        <w:top w:val="none" w:sz="0" w:space="0" w:color="auto"/>
                        <w:left w:val="none" w:sz="0" w:space="0" w:color="auto"/>
                        <w:bottom w:val="none" w:sz="0" w:space="0" w:color="auto"/>
                        <w:right w:val="none" w:sz="0" w:space="0" w:color="auto"/>
                      </w:divBdr>
                      <w:divsChild>
                        <w:div w:id="1872526197">
                          <w:marLeft w:val="0"/>
                          <w:marRight w:val="0"/>
                          <w:marTop w:val="0"/>
                          <w:marBottom w:val="0"/>
                          <w:divBdr>
                            <w:top w:val="none" w:sz="0" w:space="0" w:color="auto"/>
                            <w:left w:val="none" w:sz="0" w:space="0" w:color="auto"/>
                            <w:bottom w:val="none" w:sz="0" w:space="0" w:color="auto"/>
                            <w:right w:val="none" w:sz="0" w:space="0" w:color="auto"/>
                          </w:divBdr>
                          <w:divsChild>
                            <w:div w:id="1804806527">
                              <w:marLeft w:val="0"/>
                              <w:marRight w:val="0"/>
                              <w:marTop w:val="0"/>
                              <w:marBottom w:val="0"/>
                              <w:divBdr>
                                <w:top w:val="none" w:sz="0" w:space="0" w:color="auto"/>
                                <w:left w:val="none" w:sz="0" w:space="0" w:color="auto"/>
                                <w:bottom w:val="none" w:sz="0" w:space="0" w:color="auto"/>
                                <w:right w:val="none" w:sz="0" w:space="0" w:color="auto"/>
                              </w:divBdr>
                              <w:divsChild>
                                <w:div w:id="144594382">
                                  <w:marLeft w:val="0"/>
                                  <w:marRight w:val="0"/>
                                  <w:marTop w:val="0"/>
                                  <w:marBottom w:val="0"/>
                                  <w:divBdr>
                                    <w:top w:val="none" w:sz="0" w:space="0" w:color="auto"/>
                                    <w:left w:val="none" w:sz="0" w:space="0" w:color="auto"/>
                                    <w:bottom w:val="none" w:sz="0" w:space="0" w:color="auto"/>
                                    <w:right w:val="none" w:sz="0" w:space="0" w:color="auto"/>
                                  </w:divBdr>
                                  <w:divsChild>
                                    <w:div w:id="1906909200">
                                      <w:marLeft w:val="0"/>
                                      <w:marRight w:val="0"/>
                                      <w:marTop w:val="0"/>
                                      <w:marBottom w:val="0"/>
                                      <w:divBdr>
                                        <w:top w:val="none" w:sz="0" w:space="0" w:color="auto"/>
                                        <w:left w:val="none" w:sz="0" w:space="0" w:color="auto"/>
                                        <w:bottom w:val="none" w:sz="0" w:space="0" w:color="auto"/>
                                        <w:right w:val="none" w:sz="0" w:space="0" w:color="auto"/>
                                      </w:divBdr>
                                      <w:divsChild>
                                        <w:div w:id="6411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498419">
                  <w:marLeft w:val="0"/>
                  <w:marRight w:val="0"/>
                  <w:marTop w:val="0"/>
                  <w:marBottom w:val="0"/>
                  <w:divBdr>
                    <w:top w:val="none" w:sz="0" w:space="0" w:color="auto"/>
                    <w:left w:val="none" w:sz="0" w:space="0" w:color="auto"/>
                    <w:bottom w:val="none" w:sz="0" w:space="0" w:color="auto"/>
                    <w:right w:val="none" w:sz="0" w:space="0" w:color="auto"/>
                  </w:divBdr>
                  <w:divsChild>
                    <w:div w:id="2021151845">
                      <w:marLeft w:val="0"/>
                      <w:marRight w:val="0"/>
                      <w:marTop w:val="0"/>
                      <w:marBottom w:val="0"/>
                      <w:divBdr>
                        <w:top w:val="none" w:sz="0" w:space="0" w:color="auto"/>
                        <w:left w:val="none" w:sz="0" w:space="0" w:color="auto"/>
                        <w:bottom w:val="none" w:sz="0" w:space="0" w:color="auto"/>
                        <w:right w:val="none" w:sz="0" w:space="0" w:color="auto"/>
                      </w:divBdr>
                      <w:divsChild>
                        <w:div w:id="885339883">
                          <w:marLeft w:val="0"/>
                          <w:marRight w:val="0"/>
                          <w:marTop w:val="0"/>
                          <w:marBottom w:val="0"/>
                          <w:divBdr>
                            <w:top w:val="none" w:sz="0" w:space="0" w:color="auto"/>
                            <w:left w:val="none" w:sz="0" w:space="0" w:color="auto"/>
                            <w:bottom w:val="none" w:sz="0" w:space="0" w:color="auto"/>
                            <w:right w:val="none" w:sz="0" w:space="0" w:color="auto"/>
                          </w:divBdr>
                          <w:divsChild>
                            <w:div w:id="1060900753">
                              <w:marLeft w:val="0"/>
                              <w:marRight w:val="0"/>
                              <w:marTop w:val="0"/>
                              <w:marBottom w:val="0"/>
                              <w:divBdr>
                                <w:top w:val="none" w:sz="0" w:space="0" w:color="auto"/>
                                <w:left w:val="none" w:sz="0" w:space="0" w:color="auto"/>
                                <w:bottom w:val="none" w:sz="0" w:space="0" w:color="auto"/>
                                <w:right w:val="none" w:sz="0" w:space="0" w:color="auto"/>
                              </w:divBdr>
                              <w:divsChild>
                                <w:div w:id="19902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26090">
                  <w:marLeft w:val="0"/>
                  <w:marRight w:val="0"/>
                  <w:marTop w:val="0"/>
                  <w:marBottom w:val="0"/>
                  <w:divBdr>
                    <w:top w:val="none" w:sz="0" w:space="0" w:color="auto"/>
                    <w:left w:val="none" w:sz="0" w:space="0" w:color="auto"/>
                    <w:bottom w:val="none" w:sz="0" w:space="0" w:color="auto"/>
                    <w:right w:val="none" w:sz="0" w:space="0" w:color="auto"/>
                  </w:divBdr>
                  <w:divsChild>
                    <w:div w:id="165395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6666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Карачевского района</Company>
  <LinksUpToDate>false</LinksUpToDate>
  <CharactersWithSpaces>7820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dc:creator>
  <cp:keywords/>
  <dc:description/>
  <cp:lastModifiedBy>Волкова</cp:lastModifiedBy>
  <cp:revision>1</cp:revision>
  <dcterms:created xsi:type="dcterms:W3CDTF">2019-04-05T11:28:00Z</dcterms:created>
  <dcterms:modified xsi:type="dcterms:W3CDTF">2019-04-05T11:29:00Z</dcterms:modified>
</cp:coreProperties>
</file>