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3E" w:rsidRPr="0085746F" w:rsidRDefault="00F9163E" w:rsidP="00F9163E">
      <w:pPr>
        <w:pStyle w:val="20"/>
        <w:spacing w:after="360"/>
        <w:rPr>
          <w:sz w:val="32"/>
          <w:szCs w:val="32"/>
        </w:rPr>
      </w:pPr>
      <w:r w:rsidRPr="0085746F">
        <w:rPr>
          <w:color w:val="000000"/>
          <w:sz w:val="32"/>
          <w:szCs w:val="32"/>
        </w:rPr>
        <w:t>РОССИЙСКАЯ ФЕДЕРАЦИЯ</w:t>
      </w:r>
      <w:r w:rsidRPr="0085746F">
        <w:rPr>
          <w:color w:val="000000"/>
          <w:sz w:val="32"/>
          <w:szCs w:val="32"/>
        </w:rPr>
        <w:br/>
        <w:t>БРЯНСКАЯ ОБЛАСТЬ</w:t>
      </w:r>
      <w:r w:rsidRPr="0085746F">
        <w:rPr>
          <w:color w:val="000000"/>
          <w:sz w:val="32"/>
          <w:szCs w:val="32"/>
        </w:rPr>
        <w:br/>
        <w:t>КАРАЧЕВСКИЙ МУНИЦИПАЛЬНЫЙ РАЙОН</w:t>
      </w:r>
      <w:r w:rsidRPr="0085746F">
        <w:rPr>
          <w:color w:val="000000"/>
          <w:sz w:val="32"/>
          <w:szCs w:val="32"/>
        </w:rPr>
        <w:br/>
        <w:t>АДМИНИСТРАЦИЯ КАРАЧЕВСКОГО РАЙОНА</w:t>
      </w:r>
    </w:p>
    <w:p w:rsidR="00F9163E" w:rsidRPr="00C75990" w:rsidRDefault="00F9163E" w:rsidP="00F9163E">
      <w:pPr>
        <w:pStyle w:val="20"/>
        <w:spacing w:after="360" w:line="252" w:lineRule="auto"/>
        <w:rPr>
          <w:sz w:val="32"/>
          <w:szCs w:val="32"/>
          <w:lang w:val="en-US"/>
        </w:rPr>
      </w:pPr>
      <w:r w:rsidRPr="0085746F">
        <w:rPr>
          <w:color w:val="000000"/>
          <w:sz w:val="32"/>
          <w:szCs w:val="32"/>
        </w:rPr>
        <w:t>ПОСТАНОВЛЕНИЕ</w:t>
      </w:r>
      <w:r w:rsidRPr="0085746F">
        <w:rPr>
          <w:color w:val="000000"/>
          <w:sz w:val="32"/>
          <w:szCs w:val="32"/>
        </w:rPr>
        <w:br/>
      </w:r>
      <w:r w:rsidRPr="001939CE">
        <w:rPr>
          <w:color w:val="000000"/>
          <w:sz w:val="32"/>
          <w:szCs w:val="32"/>
        </w:rPr>
        <w:t>от</w:t>
      </w:r>
      <w:r w:rsidR="00625DC3" w:rsidRPr="001939CE">
        <w:rPr>
          <w:color w:val="000000"/>
          <w:sz w:val="32"/>
          <w:szCs w:val="32"/>
        </w:rPr>
        <w:t xml:space="preserve"> </w:t>
      </w:r>
      <w:r w:rsidR="00C75990">
        <w:rPr>
          <w:color w:val="000000"/>
          <w:sz w:val="32"/>
          <w:szCs w:val="32"/>
          <w:lang w:val="en-US"/>
        </w:rPr>
        <w:t>22</w:t>
      </w:r>
      <w:r w:rsidR="00B42F79" w:rsidRPr="001939CE">
        <w:rPr>
          <w:color w:val="000000"/>
          <w:sz w:val="32"/>
          <w:szCs w:val="32"/>
        </w:rPr>
        <w:t>.</w:t>
      </w:r>
      <w:r w:rsidR="00CE3CE2">
        <w:rPr>
          <w:color w:val="000000"/>
          <w:sz w:val="32"/>
          <w:szCs w:val="32"/>
        </w:rPr>
        <w:t>12</w:t>
      </w:r>
      <w:r w:rsidR="00625DC3" w:rsidRPr="001939CE">
        <w:rPr>
          <w:color w:val="000000"/>
          <w:sz w:val="32"/>
          <w:szCs w:val="32"/>
        </w:rPr>
        <w:t>.</w:t>
      </w:r>
      <w:r w:rsidR="009F12DA" w:rsidRPr="001939CE">
        <w:rPr>
          <w:color w:val="000000"/>
          <w:sz w:val="32"/>
          <w:szCs w:val="32"/>
        </w:rPr>
        <w:t>2025</w:t>
      </w:r>
      <w:r w:rsidRPr="001939CE">
        <w:rPr>
          <w:color w:val="000000"/>
          <w:sz w:val="32"/>
          <w:szCs w:val="32"/>
        </w:rPr>
        <w:t xml:space="preserve"> г. №</w:t>
      </w:r>
      <w:r w:rsidR="00C75990">
        <w:rPr>
          <w:color w:val="000000"/>
          <w:sz w:val="32"/>
          <w:szCs w:val="32"/>
          <w:lang w:val="en-US"/>
        </w:rPr>
        <w:t>2316</w:t>
      </w:r>
    </w:p>
    <w:p w:rsidR="00F9163E" w:rsidRPr="0085746F" w:rsidRDefault="00EB3CA1" w:rsidP="00F9163E">
      <w:pPr>
        <w:pStyle w:val="20"/>
        <w:rPr>
          <w:sz w:val="32"/>
          <w:szCs w:val="32"/>
        </w:rPr>
      </w:pPr>
      <w:r w:rsidRPr="0085746F">
        <w:rPr>
          <w:color w:val="000000"/>
          <w:sz w:val="32"/>
          <w:szCs w:val="32"/>
        </w:rPr>
        <w:t xml:space="preserve">О ВНЕСЕНИИ ИЗМЕНЕНИЯ В </w:t>
      </w:r>
      <w:r w:rsidR="00B42F79">
        <w:rPr>
          <w:color w:val="000000"/>
          <w:sz w:val="32"/>
          <w:szCs w:val="32"/>
        </w:rPr>
        <w:t xml:space="preserve">МУНИЦИПАЛЬНУЮ ПРОГРАММУ «ОБЕСПЕЧЕНИЕ </w:t>
      </w:r>
      <w:r w:rsidR="00026011">
        <w:rPr>
          <w:color w:val="000000"/>
          <w:sz w:val="32"/>
          <w:szCs w:val="32"/>
        </w:rPr>
        <w:t xml:space="preserve">РЕАЛИЗАЦИИ </w:t>
      </w:r>
      <w:r w:rsidR="00B42F79">
        <w:rPr>
          <w:color w:val="000000"/>
          <w:sz w:val="32"/>
          <w:szCs w:val="32"/>
        </w:rPr>
        <w:t>ПОЛНОМОЧИЙ</w:t>
      </w:r>
      <w:r w:rsidR="00026011">
        <w:rPr>
          <w:color w:val="000000"/>
          <w:sz w:val="32"/>
          <w:szCs w:val="32"/>
        </w:rPr>
        <w:t xml:space="preserve"> ВЫСШЕГО ИСПОЛНИТЕЛЬНОГО ОРГАНА</w:t>
      </w:r>
      <w:r w:rsidR="001431CA">
        <w:rPr>
          <w:color w:val="000000"/>
          <w:sz w:val="32"/>
          <w:szCs w:val="32"/>
        </w:rPr>
        <w:t xml:space="preserve"> </w:t>
      </w:r>
      <w:r w:rsidR="00026011">
        <w:rPr>
          <w:color w:val="000000"/>
          <w:sz w:val="32"/>
          <w:szCs w:val="32"/>
        </w:rPr>
        <w:t>МУНИЦИПАЛЬНОЙ ВЛАСТИ КАРАЧЕВСКОГО МУНИЦИПАЛЬНОГО РАЙОНА БРЯНСКОЙ ОБЛАСТИ»</w:t>
      </w:r>
    </w:p>
    <w:p w:rsidR="00026011" w:rsidRPr="00EB1B5A" w:rsidRDefault="00026011" w:rsidP="00026011">
      <w:pPr>
        <w:ind w:firstLine="708"/>
        <w:jc w:val="both"/>
        <w:rPr>
          <w:rFonts w:ascii="Arial" w:hAnsi="Arial" w:cs="Arial"/>
          <w:bCs/>
          <w:spacing w:val="8"/>
        </w:rPr>
      </w:pPr>
      <w:r w:rsidRPr="00EB1B5A">
        <w:rPr>
          <w:rFonts w:ascii="Arial" w:hAnsi="Arial" w:cs="Arial"/>
        </w:rPr>
        <w:t xml:space="preserve">В соответствии с постановлением администрации </w:t>
      </w:r>
      <w:proofErr w:type="spellStart"/>
      <w:r w:rsidRPr="00EB1B5A">
        <w:rPr>
          <w:rFonts w:ascii="Arial" w:hAnsi="Arial" w:cs="Arial"/>
        </w:rPr>
        <w:t>Карачевского</w:t>
      </w:r>
      <w:proofErr w:type="spellEnd"/>
      <w:r w:rsidRPr="00EB1B5A">
        <w:rPr>
          <w:rFonts w:ascii="Arial" w:hAnsi="Arial" w:cs="Arial"/>
        </w:rPr>
        <w:t xml:space="preserve"> района от 13 ноября 2013 года № 1274 «Об утверждении Порядка разработки, реализации и оценки эффективности муниципальных программ </w:t>
      </w:r>
      <w:proofErr w:type="spellStart"/>
      <w:r w:rsidRPr="00EB1B5A">
        <w:rPr>
          <w:rFonts w:ascii="Arial" w:hAnsi="Arial" w:cs="Arial"/>
        </w:rPr>
        <w:t>Карачевского</w:t>
      </w:r>
      <w:proofErr w:type="spellEnd"/>
      <w:r w:rsidRPr="00EB1B5A">
        <w:rPr>
          <w:rFonts w:ascii="Arial" w:hAnsi="Arial" w:cs="Arial"/>
        </w:rPr>
        <w:t xml:space="preserve"> района» и от 22.10.2024 года № 1574 «</w:t>
      </w:r>
      <w:r w:rsidRPr="00EB1B5A">
        <w:rPr>
          <w:rFonts w:ascii="Arial" w:hAnsi="Arial" w:cs="Arial"/>
          <w:bCs/>
          <w:spacing w:val="8"/>
        </w:rPr>
        <w:t xml:space="preserve">Об утверждении перечней муниципальных программ (подпрограмм) </w:t>
      </w:r>
      <w:proofErr w:type="spellStart"/>
      <w:r w:rsidRPr="00EB1B5A">
        <w:rPr>
          <w:rFonts w:ascii="Arial" w:hAnsi="Arial" w:cs="Arial"/>
          <w:bCs/>
          <w:spacing w:val="8"/>
        </w:rPr>
        <w:t>Карачевского</w:t>
      </w:r>
      <w:proofErr w:type="spellEnd"/>
      <w:r w:rsidRPr="00EB1B5A">
        <w:rPr>
          <w:rFonts w:ascii="Arial" w:hAnsi="Arial" w:cs="Arial"/>
          <w:bCs/>
          <w:spacing w:val="8"/>
        </w:rPr>
        <w:t xml:space="preserve"> муниципального района Брянской области и </w:t>
      </w:r>
      <w:proofErr w:type="spellStart"/>
      <w:r w:rsidRPr="00EB1B5A">
        <w:rPr>
          <w:rFonts w:ascii="Arial" w:hAnsi="Arial" w:cs="Arial"/>
          <w:bCs/>
          <w:spacing w:val="8"/>
        </w:rPr>
        <w:t>Карачевского</w:t>
      </w:r>
      <w:proofErr w:type="spellEnd"/>
      <w:r w:rsidRPr="00EB1B5A">
        <w:rPr>
          <w:rFonts w:ascii="Arial" w:hAnsi="Arial" w:cs="Arial"/>
          <w:bCs/>
          <w:spacing w:val="8"/>
        </w:rPr>
        <w:t xml:space="preserve"> городского поселения </w:t>
      </w:r>
      <w:proofErr w:type="spellStart"/>
      <w:r w:rsidRPr="00EB1B5A">
        <w:rPr>
          <w:rFonts w:ascii="Arial" w:hAnsi="Arial" w:cs="Arial"/>
          <w:bCs/>
          <w:spacing w:val="8"/>
        </w:rPr>
        <w:t>Карачевского</w:t>
      </w:r>
      <w:proofErr w:type="spellEnd"/>
      <w:r w:rsidRPr="00EB1B5A">
        <w:rPr>
          <w:rFonts w:ascii="Arial" w:hAnsi="Arial" w:cs="Arial"/>
          <w:bCs/>
          <w:spacing w:val="8"/>
        </w:rPr>
        <w:t xml:space="preserve"> муниципального района Брянской области.</w:t>
      </w:r>
    </w:p>
    <w:p w:rsidR="00026011" w:rsidRDefault="00026011" w:rsidP="00EB1B5A">
      <w:pPr>
        <w:pStyle w:val="ConsPlusTitle"/>
        <w:widowControl/>
        <w:rPr>
          <w:rFonts w:ascii="Arial" w:hAnsi="Arial" w:cs="Arial"/>
          <w:b w:val="0"/>
        </w:rPr>
      </w:pPr>
      <w:r w:rsidRPr="00EB1B5A">
        <w:rPr>
          <w:rFonts w:ascii="Arial" w:hAnsi="Arial" w:cs="Arial"/>
          <w:b w:val="0"/>
        </w:rPr>
        <w:t>ПОСТАНОВЛЯЮ:</w:t>
      </w:r>
    </w:p>
    <w:p w:rsidR="00EB1B5A" w:rsidRPr="00EB1B5A" w:rsidRDefault="00EB1B5A" w:rsidP="00EB1B5A">
      <w:pPr>
        <w:pStyle w:val="ConsPlusTitle"/>
        <w:widowControl/>
        <w:rPr>
          <w:rFonts w:ascii="Arial" w:hAnsi="Arial" w:cs="Arial"/>
          <w:b w:val="0"/>
        </w:rPr>
      </w:pPr>
    </w:p>
    <w:p w:rsidR="00026011" w:rsidRPr="00EB1B5A" w:rsidRDefault="00026011" w:rsidP="00026011">
      <w:pPr>
        <w:pStyle w:val="a7"/>
        <w:numPr>
          <w:ilvl w:val="0"/>
          <w:numId w:val="4"/>
        </w:numPr>
        <w:autoSpaceDE w:val="0"/>
        <w:autoSpaceDN w:val="0"/>
        <w:adjustRightInd w:val="0"/>
        <w:ind w:left="0" w:firstLine="0"/>
        <w:jc w:val="both"/>
        <w:rPr>
          <w:rFonts w:ascii="Arial" w:hAnsi="Arial" w:cs="Arial"/>
          <w:sz w:val="24"/>
          <w:szCs w:val="24"/>
        </w:rPr>
      </w:pPr>
      <w:r w:rsidRPr="00EB1B5A">
        <w:rPr>
          <w:rFonts w:ascii="Arial" w:hAnsi="Arial" w:cs="Arial"/>
          <w:sz w:val="24"/>
          <w:szCs w:val="24"/>
        </w:rPr>
        <w:t xml:space="preserve">Внести изменения в муниципальную программу «Обеспечение реализации полномочий высшего исполнительного органа муниципальной власти </w:t>
      </w:r>
      <w:proofErr w:type="spellStart"/>
      <w:r w:rsidRPr="00EB1B5A">
        <w:rPr>
          <w:rFonts w:ascii="Arial" w:hAnsi="Arial" w:cs="Arial"/>
          <w:sz w:val="24"/>
          <w:szCs w:val="24"/>
        </w:rPr>
        <w:t>Карачевского</w:t>
      </w:r>
      <w:proofErr w:type="spellEnd"/>
      <w:r w:rsidRPr="00EB1B5A">
        <w:rPr>
          <w:rFonts w:ascii="Arial" w:hAnsi="Arial" w:cs="Arial"/>
          <w:sz w:val="24"/>
          <w:szCs w:val="24"/>
        </w:rPr>
        <w:t xml:space="preserve"> муниципального района Брянской области»</w:t>
      </w:r>
      <w:r w:rsidRPr="00EB1B5A">
        <w:rPr>
          <w:rFonts w:ascii="Arial" w:hAnsi="Arial" w:cs="Arial"/>
          <w:b/>
          <w:sz w:val="24"/>
          <w:szCs w:val="24"/>
        </w:rPr>
        <w:t xml:space="preserve">, </w:t>
      </w:r>
      <w:r w:rsidRPr="00EB1B5A">
        <w:rPr>
          <w:rFonts w:ascii="Arial" w:hAnsi="Arial" w:cs="Arial"/>
          <w:sz w:val="24"/>
          <w:szCs w:val="24"/>
        </w:rPr>
        <w:t xml:space="preserve">утвержденную постановлением администрации </w:t>
      </w:r>
      <w:proofErr w:type="spellStart"/>
      <w:r w:rsidRPr="00EB1B5A">
        <w:rPr>
          <w:rFonts w:ascii="Arial" w:hAnsi="Arial" w:cs="Arial"/>
          <w:sz w:val="24"/>
          <w:szCs w:val="24"/>
        </w:rPr>
        <w:t>Карачевского</w:t>
      </w:r>
      <w:proofErr w:type="spellEnd"/>
      <w:r w:rsidRPr="00EB1B5A">
        <w:rPr>
          <w:rFonts w:ascii="Arial" w:hAnsi="Arial" w:cs="Arial"/>
          <w:sz w:val="24"/>
          <w:szCs w:val="24"/>
        </w:rPr>
        <w:t xml:space="preserve"> района от 27.12.2024 года №2048 (с учетом изменений от 20.03.2025 №415, от 01.04.2025 №485</w:t>
      </w:r>
      <w:r w:rsidR="00582F29">
        <w:rPr>
          <w:rFonts w:ascii="Arial" w:hAnsi="Arial" w:cs="Arial"/>
          <w:sz w:val="24"/>
          <w:szCs w:val="24"/>
        </w:rPr>
        <w:t>, от 27.07.2025 №1294</w:t>
      </w:r>
      <w:r w:rsidR="00CE3CE2">
        <w:rPr>
          <w:rFonts w:ascii="Arial" w:hAnsi="Arial" w:cs="Arial"/>
          <w:sz w:val="24"/>
          <w:szCs w:val="24"/>
        </w:rPr>
        <w:t>, №1729 от 26.09.2025</w:t>
      </w:r>
      <w:r w:rsidRPr="00EB1B5A">
        <w:rPr>
          <w:rFonts w:ascii="Arial" w:hAnsi="Arial" w:cs="Arial"/>
          <w:sz w:val="24"/>
          <w:szCs w:val="24"/>
        </w:rPr>
        <w:t>) согласно приложению 1 к Постановлению.</w:t>
      </w:r>
    </w:p>
    <w:p w:rsidR="00026011" w:rsidRPr="00EB1B5A" w:rsidRDefault="00026011" w:rsidP="00026011">
      <w:pPr>
        <w:pStyle w:val="a7"/>
        <w:numPr>
          <w:ilvl w:val="0"/>
          <w:numId w:val="5"/>
        </w:numPr>
        <w:tabs>
          <w:tab w:val="left" w:pos="709"/>
        </w:tabs>
        <w:autoSpaceDE w:val="0"/>
        <w:autoSpaceDN w:val="0"/>
        <w:adjustRightInd w:val="0"/>
        <w:ind w:left="0" w:firstLine="0"/>
        <w:jc w:val="both"/>
        <w:rPr>
          <w:rFonts w:ascii="Arial" w:hAnsi="Arial" w:cs="Arial"/>
          <w:sz w:val="24"/>
          <w:szCs w:val="24"/>
        </w:rPr>
      </w:pPr>
      <w:r w:rsidRPr="00EB1B5A">
        <w:rPr>
          <w:rFonts w:ascii="Arial" w:hAnsi="Arial" w:cs="Arial"/>
          <w:sz w:val="24"/>
          <w:szCs w:val="24"/>
        </w:rPr>
        <w:t xml:space="preserve">Опубликовать настоящее Постановление на официальном сайте администрации района в сети Интернет и в сборнике НПА </w:t>
      </w:r>
      <w:proofErr w:type="spellStart"/>
      <w:r w:rsidRPr="00EB1B5A">
        <w:rPr>
          <w:rFonts w:ascii="Arial" w:hAnsi="Arial" w:cs="Arial"/>
          <w:sz w:val="24"/>
          <w:szCs w:val="24"/>
        </w:rPr>
        <w:t>Карачевского</w:t>
      </w:r>
      <w:proofErr w:type="spellEnd"/>
      <w:r w:rsidRPr="00EB1B5A">
        <w:rPr>
          <w:rFonts w:ascii="Arial" w:hAnsi="Arial" w:cs="Arial"/>
          <w:sz w:val="24"/>
          <w:szCs w:val="24"/>
        </w:rPr>
        <w:t xml:space="preserve"> района.</w:t>
      </w:r>
    </w:p>
    <w:p w:rsidR="00026011" w:rsidRPr="00EB1B5A" w:rsidRDefault="00026011" w:rsidP="00026011">
      <w:pPr>
        <w:pStyle w:val="a7"/>
        <w:numPr>
          <w:ilvl w:val="0"/>
          <w:numId w:val="5"/>
        </w:numPr>
        <w:spacing w:line="276" w:lineRule="auto"/>
        <w:ind w:left="0" w:firstLine="0"/>
        <w:jc w:val="both"/>
        <w:rPr>
          <w:rFonts w:ascii="Arial" w:hAnsi="Arial" w:cs="Arial"/>
          <w:sz w:val="24"/>
          <w:szCs w:val="24"/>
        </w:rPr>
      </w:pPr>
      <w:r w:rsidRPr="00EB1B5A">
        <w:rPr>
          <w:rFonts w:ascii="Arial" w:hAnsi="Arial" w:cs="Arial"/>
          <w:sz w:val="24"/>
          <w:szCs w:val="24"/>
        </w:rPr>
        <w:t xml:space="preserve"> Настоящее постановление вступает в силу с момента опубликования.</w:t>
      </w:r>
    </w:p>
    <w:p w:rsidR="00026011" w:rsidRPr="00EB1B5A" w:rsidRDefault="00026011" w:rsidP="00026011">
      <w:pPr>
        <w:pStyle w:val="ConsPlusTitle"/>
        <w:widowControl/>
        <w:numPr>
          <w:ilvl w:val="0"/>
          <w:numId w:val="5"/>
        </w:numPr>
        <w:ind w:left="0" w:firstLine="0"/>
        <w:jc w:val="both"/>
        <w:rPr>
          <w:rFonts w:ascii="Arial" w:eastAsia="Calibri" w:hAnsi="Arial" w:cs="Arial"/>
          <w:b w:val="0"/>
          <w:bCs w:val="0"/>
          <w:lang w:eastAsia="en-US"/>
        </w:rPr>
      </w:pPr>
      <w:r w:rsidRPr="00EB1B5A">
        <w:rPr>
          <w:rFonts w:ascii="Arial" w:hAnsi="Arial" w:cs="Arial"/>
          <w:b w:val="0"/>
        </w:rPr>
        <w:t>Контроль за исполнением настоящего Постановления возложить на отдел экономики, потребительского рынка, предпринимательства,</w:t>
      </w:r>
      <w:r w:rsidRPr="00EB1B5A">
        <w:rPr>
          <w:rFonts w:ascii="Arial" w:hAnsi="Arial" w:cs="Arial"/>
          <w:b w:val="0"/>
          <w:bCs w:val="0"/>
        </w:rPr>
        <w:t xml:space="preserve"> </w:t>
      </w:r>
      <w:r w:rsidRPr="00EB1B5A">
        <w:rPr>
          <w:rFonts w:ascii="Arial" w:hAnsi="Arial" w:cs="Arial"/>
          <w:b w:val="0"/>
        </w:rPr>
        <w:t>промышленности и транспорта (Лоскутова Э.Н.).</w:t>
      </w:r>
    </w:p>
    <w:p w:rsidR="00742653" w:rsidRPr="00EB1B5A" w:rsidRDefault="00742653" w:rsidP="00DD160B">
      <w:pPr>
        <w:pStyle w:val="1"/>
        <w:spacing w:line="240" w:lineRule="auto"/>
        <w:ind w:right="141" w:firstLine="0"/>
        <w:jc w:val="right"/>
        <w:rPr>
          <w:rFonts w:ascii="Arial" w:hAnsi="Arial" w:cs="Arial"/>
          <w:color w:val="000000"/>
          <w:sz w:val="24"/>
          <w:szCs w:val="24"/>
        </w:rPr>
      </w:pPr>
    </w:p>
    <w:p w:rsidR="00F9163E" w:rsidRPr="00EB1B5A" w:rsidRDefault="00A54B14" w:rsidP="00DD160B">
      <w:pPr>
        <w:pStyle w:val="1"/>
        <w:spacing w:line="240" w:lineRule="auto"/>
        <w:ind w:right="141" w:firstLine="0"/>
        <w:jc w:val="right"/>
        <w:rPr>
          <w:rFonts w:ascii="Arial" w:hAnsi="Arial" w:cs="Arial"/>
          <w:color w:val="000000"/>
          <w:sz w:val="24"/>
          <w:szCs w:val="24"/>
        </w:rPr>
      </w:pPr>
      <w:r>
        <w:rPr>
          <w:rFonts w:ascii="Arial" w:hAnsi="Arial" w:cs="Arial"/>
          <w:color w:val="000000"/>
          <w:sz w:val="24"/>
          <w:szCs w:val="24"/>
        </w:rPr>
        <w:t>Г</w:t>
      </w:r>
      <w:r w:rsidR="00742653" w:rsidRPr="00EB1B5A">
        <w:rPr>
          <w:rFonts w:ascii="Arial" w:hAnsi="Arial" w:cs="Arial"/>
          <w:color w:val="000000"/>
          <w:sz w:val="24"/>
          <w:szCs w:val="24"/>
        </w:rPr>
        <w:t>л</w:t>
      </w:r>
      <w:r w:rsidR="00F9163E" w:rsidRPr="00EB1B5A">
        <w:rPr>
          <w:rFonts w:ascii="Arial" w:hAnsi="Arial" w:cs="Arial"/>
          <w:color w:val="000000"/>
          <w:sz w:val="24"/>
          <w:szCs w:val="24"/>
        </w:rPr>
        <w:t>ав</w:t>
      </w:r>
      <w:r>
        <w:rPr>
          <w:rFonts w:ascii="Arial" w:hAnsi="Arial" w:cs="Arial"/>
          <w:color w:val="000000"/>
          <w:sz w:val="24"/>
          <w:szCs w:val="24"/>
        </w:rPr>
        <w:t>а</w:t>
      </w:r>
      <w:r w:rsidR="00F9163E" w:rsidRPr="00EB1B5A">
        <w:rPr>
          <w:rFonts w:ascii="Arial" w:hAnsi="Arial" w:cs="Arial"/>
          <w:color w:val="000000"/>
          <w:sz w:val="24"/>
          <w:szCs w:val="24"/>
        </w:rPr>
        <w:t xml:space="preserve"> администрации </w:t>
      </w:r>
      <w:proofErr w:type="spellStart"/>
      <w:r w:rsidR="00F9163E" w:rsidRPr="00EB1B5A">
        <w:rPr>
          <w:rFonts w:ascii="Arial" w:hAnsi="Arial" w:cs="Arial"/>
          <w:color w:val="000000"/>
          <w:sz w:val="24"/>
          <w:szCs w:val="24"/>
        </w:rPr>
        <w:t>Карачевского</w:t>
      </w:r>
      <w:proofErr w:type="spellEnd"/>
      <w:r w:rsidR="00F9163E" w:rsidRPr="00EB1B5A">
        <w:rPr>
          <w:rFonts w:ascii="Arial" w:hAnsi="Arial" w:cs="Arial"/>
          <w:color w:val="000000"/>
          <w:sz w:val="24"/>
          <w:szCs w:val="24"/>
        </w:rPr>
        <w:t xml:space="preserve"> района</w:t>
      </w:r>
    </w:p>
    <w:p w:rsidR="00742653" w:rsidRPr="00EB1B5A" w:rsidRDefault="00A54B14" w:rsidP="00732CB1">
      <w:pPr>
        <w:pStyle w:val="1"/>
        <w:spacing w:after="800" w:line="216" w:lineRule="auto"/>
        <w:ind w:right="141" w:firstLine="0"/>
        <w:jc w:val="right"/>
        <w:rPr>
          <w:rFonts w:ascii="Arial" w:hAnsi="Arial" w:cs="Arial"/>
          <w:sz w:val="24"/>
          <w:szCs w:val="24"/>
        </w:rPr>
      </w:pPr>
      <w:r>
        <w:rPr>
          <w:rFonts w:ascii="Arial" w:hAnsi="Arial" w:cs="Arial"/>
          <w:color w:val="000000"/>
          <w:sz w:val="24"/>
          <w:szCs w:val="24"/>
        </w:rPr>
        <w:t>Р</w:t>
      </w:r>
      <w:r w:rsidR="00A16452" w:rsidRPr="00EB1B5A">
        <w:rPr>
          <w:rFonts w:ascii="Arial" w:hAnsi="Arial" w:cs="Arial"/>
          <w:color w:val="000000"/>
          <w:sz w:val="24"/>
          <w:szCs w:val="24"/>
        </w:rPr>
        <w:t>. А.</w:t>
      </w:r>
      <w:r>
        <w:rPr>
          <w:rFonts w:ascii="Arial" w:hAnsi="Arial" w:cs="Arial"/>
          <w:color w:val="000000"/>
          <w:sz w:val="24"/>
          <w:szCs w:val="24"/>
        </w:rPr>
        <w:t xml:space="preserve"> Егоров</w:t>
      </w:r>
    </w:p>
    <w:p w:rsidR="00742653" w:rsidRPr="00742653" w:rsidRDefault="00742653" w:rsidP="00742653">
      <w:pPr>
        <w:pStyle w:val="a4"/>
        <w:jc w:val="right"/>
        <w:rPr>
          <w:rFonts w:ascii="Arial" w:hAnsi="Arial" w:cs="Arial"/>
          <w:sz w:val="24"/>
          <w:szCs w:val="24"/>
        </w:rPr>
      </w:pPr>
      <w:r w:rsidRPr="00742653">
        <w:rPr>
          <w:rFonts w:ascii="Arial" w:hAnsi="Arial" w:cs="Arial"/>
          <w:sz w:val="24"/>
          <w:szCs w:val="24"/>
        </w:rPr>
        <w:t>Согласовано:</w:t>
      </w:r>
    </w:p>
    <w:p w:rsidR="00732CB1" w:rsidRDefault="00742653" w:rsidP="00732CB1">
      <w:pPr>
        <w:pStyle w:val="a4"/>
        <w:jc w:val="right"/>
        <w:rPr>
          <w:rFonts w:ascii="Arial" w:hAnsi="Arial" w:cs="Arial"/>
          <w:sz w:val="24"/>
          <w:szCs w:val="24"/>
        </w:rPr>
      </w:pPr>
      <w:r w:rsidRPr="00742653">
        <w:rPr>
          <w:rFonts w:ascii="Arial" w:hAnsi="Arial" w:cs="Arial"/>
          <w:sz w:val="24"/>
          <w:szCs w:val="24"/>
        </w:rPr>
        <w:t>юрисконсульт</w:t>
      </w:r>
      <w:r w:rsidR="00732CB1" w:rsidRPr="00732CB1">
        <w:rPr>
          <w:rFonts w:ascii="Arial" w:hAnsi="Arial" w:cs="Arial"/>
          <w:sz w:val="24"/>
          <w:szCs w:val="24"/>
        </w:rPr>
        <w:t xml:space="preserve"> </w:t>
      </w:r>
    </w:p>
    <w:p w:rsidR="00742653" w:rsidRDefault="00202015" w:rsidP="00742653">
      <w:pPr>
        <w:pStyle w:val="a4"/>
        <w:jc w:val="right"/>
        <w:rPr>
          <w:rFonts w:ascii="Arial" w:hAnsi="Arial" w:cs="Arial"/>
          <w:sz w:val="24"/>
          <w:szCs w:val="24"/>
        </w:rPr>
      </w:pPr>
      <w:r>
        <w:rPr>
          <w:rFonts w:ascii="Arial" w:hAnsi="Arial" w:cs="Arial"/>
          <w:sz w:val="24"/>
          <w:szCs w:val="24"/>
        </w:rPr>
        <w:t>и</w:t>
      </w:r>
      <w:r w:rsidR="00732CB1" w:rsidRPr="00742653">
        <w:rPr>
          <w:rFonts w:ascii="Arial" w:hAnsi="Arial" w:cs="Arial"/>
          <w:sz w:val="24"/>
          <w:szCs w:val="24"/>
        </w:rPr>
        <w:t>сп. Э.Н. Лоскутов</w:t>
      </w:r>
    </w:p>
    <w:p w:rsidR="00784EFC" w:rsidRDefault="00784EFC" w:rsidP="00784EFC">
      <w:pPr>
        <w:ind w:firstLine="720"/>
        <w:jc w:val="right"/>
        <w:rPr>
          <w:spacing w:val="8"/>
          <w:szCs w:val="20"/>
        </w:rPr>
      </w:pPr>
    </w:p>
    <w:p w:rsidR="00784EFC" w:rsidRDefault="00784EFC" w:rsidP="00784EFC">
      <w:pPr>
        <w:ind w:firstLine="720"/>
        <w:jc w:val="right"/>
        <w:rPr>
          <w:spacing w:val="8"/>
          <w:szCs w:val="20"/>
        </w:rPr>
      </w:pPr>
    </w:p>
    <w:p w:rsidR="00784EFC" w:rsidRDefault="00784EFC" w:rsidP="00784EFC">
      <w:pPr>
        <w:ind w:firstLine="720"/>
        <w:jc w:val="right"/>
        <w:rPr>
          <w:spacing w:val="8"/>
          <w:szCs w:val="20"/>
        </w:rPr>
      </w:pPr>
    </w:p>
    <w:p w:rsidR="00784EFC" w:rsidRDefault="00784EFC" w:rsidP="00784EFC">
      <w:pPr>
        <w:ind w:firstLine="720"/>
        <w:jc w:val="right"/>
        <w:rPr>
          <w:spacing w:val="8"/>
          <w:szCs w:val="20"/>
        </w:rPr>
      </w:pPr>
    </w:p>
    <w:p w:rsidR="00784EFC" w:rsidRPr="00784EFC" w:rsidRDefault="00784EFC" w:rsidP="00784EFC">
      <w:pPr>
        <w:ind w:firstLine="720"/>
        <w:jc w:val="right"/>
        <w:rPr>
          <w:rFonts w:ascii="Arial" w:hAnsi="Arial" w:cs="Arial"/>
          <w:spacing w:val="8"/>
        </w:rPr>
      </w:pPr>
      <w:r w:rsidRPr="00784EFC">
        <w:rPr>
          <w:rFonts w:ascii="Arial" w:hAnsi="Arial" w:cs="Arial"/>
          <w:spacing w:val="8"/>
        </w:rPr>
        <w:lastRenderedPageBreak/>
        <w:t>Приложение 1</w:t>
      </w:r>
    </w:p>
    <w:p w:rsidR="00784EFC" w:rsidRPr="00784EFC" w:rsidRDefault="00784EFC" w:rsidP="00784EFC">
      <w:pPr>
        <w:jc w:val="right"/>
        <w:rPr>
          <w:rFonts w:ascii="Arial" w:hAnsi="Arial" w:cs="Arial"/>
        </w:rPr>
      </w:pPr>
      <w:r w:rsidRPr="00784EFC">
        <w:rPr>
          <w:rFonts w:ascii="Arial" w:hAnsi="Arial" w:cs="Arial"/>
        </w:rPr>
        <w:t xml:space="preserve">                                                                        к   постановлению администрации</w:t>
      </w:r>
    </w:p>
    <w:p w:rsidR="00784EFC" w:rsidRPr="00784EFC" w:rsidRDefault="00784EFC" w:rsidP="00784EFC">
      <w:pPr>
        <w:jc w:val="right"/>
        <w:rPr>
          <w:rFonts w:ascii="Arial" w:hAnsi="Arial" w:cs="Arial"/>
        </w:rPr>
      </w:pPr>
      <w:r w:rsidRPr="00784EFC">
        <w:rPr>
          <w:rFonts w:ascii="Arial" w:hAnsi="Arial" w:cs="Arial"/>
        </w:rPr>
        <w:t xml:space="preserve"> </w:t>
      </w:r>
      <w:proofErr w:type="spellStart"/>
      <w:r w:rsidRPr="00784EFC">
        <w:rPr>
          <w:rFonts w:ascii="Arial" w:hAnsi="Arial" w:cs="Arial"/>
        </w:rPr>
        <w:t>Карачевского</w:t>
      </w:r>
      <w:proofErr w:type="spellEnd"/>
      <w:r w:rsidRPr="00784EFC">
        <w:rPr>
          <w:rFonts w:ascii="Arial" w:hAnsi="Arial" w:cs="Arial"/>
        </w:rPr>
        <w:t xml:space="preserve"> района</w:t>
      </w:r>
    </w:p>
    <w:p w:rsidR="00784EFC" w:rsidRPr="00784EFC" w:rsidRDefault="00C75990" w:rsidP="00784EFC">
      <w:pPr>
        <w:tabs>
          <w:tab w:val="left" w:pos="5622"/>
          <w:tab w:val="right" w:pos="9355"/>
        </w:tabs>
        <w:ind w:left="5954"/>
        <w:jc w:val="right"/>
        <w:rPr>
          <w:rFonts w:ascii="Arial" w:hAnsi="Arial" w:cs="Arial"/>
          <w:spacing w:val="8"/>
        </w:rPr>
      </w:pPr>
      <w:r>
        <w:rPr>
          <w:rFonts w:ascii="Arial" w:hAnsi="Arial" w:cs="Arial"/>
          <w:spacing w:val="8"/>
        </w:rPr>
        <w:t>о</w:t>
      </w:r>
      <w:r w:rsidR="00360EBD">
        <w:rPr>
          <w:rFonts w:ascii="Arial" w:hAnsi="Arial" w:cs="Arial"/>
          <w:spacing w:val="8"/>
        </w:rPr>
        <w:t>т</w:t>
      </w:r>
      <w:r w:rsidR="00A54B14">
        <w:rPr>
          <w:rFonts w:ascii="Arial" w:hAnsi="Arial" w:cs="Arial"/>
          <w:spacing w:val="8"/>
        </w:rPr>
        <w:t xml:space="preserve"> </w:t>
      </w:r>
      <w:r>
        <w:rPr>
          <w:rFonts w:ascii="Arial" w:hAnsi="Arial" w:cs="Arial"/>
          <w:spacing w:val="8"/>
          <w:lang w:val="en-US"/>
        </w:rPr>
        <w:t>22</w:t>
      </w:r>
      <w:r w:rsidR="00784EFC" w:rsidRPr="00784EFC">
        <w:rPr>
          <w:rFonts w:ascii="Arial" w:hAnsi="Arial" w:cs="Arial"/>
          <w:spacing w:val="8"/>
        </w:rPr>
        <w:t>.</w:t>
      </w:r>
      <w:r w:rsidR="00A54B14">
        <w:rPr>
          <w:rFonts w:ascii="Arial" w:hAnsi="Arial" w:cs="Arial"/>
          <w:spacing w:val="8"/>
        </w:rPr>
        <w:t>12</w:t>
      </w:r>
      <w:r w:rsidR="00784EFC" w:rsidRPr="00784EFC">
        <w:rPr>
          <w:rFonts w:ascii="Arial" w:hAnsi="Arial" w:cs="Arial"/>
          <w:spacing w:val="8"/>
        </w:rPr>
        <w:t>.2025 года №</w:t>
      </w:r>
      <w:r>
        <w:rPr>
          <w:rFonts w:ascii="Arial" w:hAnsi="Arial" w:cs="Arial"/>
          <w:spacing w:val="8"/>
        </w:rPr>
        <w:t>2316</w:t>
      </w:r>
      <w:r w:rsidR="00784EFC" w:rsidRPr="00784EFC">
        <w:rPr>
          <w:rFonts w:ascii="Arial" w:hAnsi="Arial" w:cs="Arial"/>
          <w:spacing w:val="8"/>
        </w:rPr>
        <w:t xml:space="preserve">            </w:t>
      </w:r>
    </w:p>
    <w:p w:rsidR="00784EFC" w:rsidRPr="00784EFC" w:rsidRDefault="00784EFC" w:rsidP="00784EFC">
      <w:pPr>
        <w:pStyle w:val="ConsPlusTitle"/>
        <w:widowControl/>
        <w:jc w:val="center"/>
        <w:rPr>
          <w:rFonts w:ascii="Arial" w:hAnsi="Arial" w:cs="Arial"/>
          <w:bCs w:val="0"/>
        </w:rPr>
      </w:pPr>
    </w:p>
    <w:p w:rsidR="00784EFC" w:rsidRPr="00360EBD" w:rsidRDefault="00784EFC" w:rsidP="00784EFC">
      <w:pPr>
        <w:jc w:val="center"/>
        <w:rPr>
          <w:rFonts w:ascii="Arial" w:hAnsi="Arial" w:cs="Arial"/>
          <w:sz w:val="32"/>
        </w:rPr>
      </w:pPr>
      <w:r w:rsidRPr="00360EBD">
        <w:rPr>
          <w:rFonts w:ascii="Arial" w:hAnsi="Arial" w:cs="Arial"/>
          <w:sz w:val="32"/>
        </w:rPr>
        <w:t>ИЗМЕНЕНИЯ</w:t>
      </w:r>
    </w:p>
    <w:p w:rsidR="00784EFC" w:rsidRPr="00360EBD" w:rsidRDefault="00784EFC" w:rsidP="00784EFC">
      <w:pPr>
        <w:jc w:val="center"/>
        <w:rPr>
          <w:rFonts w:ascii="Arial" w:hAnsi="Arial" w:cs="Arial"/>
          <w:sz w:val="32"/>
        </w:rPr>
      </w:pPr>
      <w:r w:rsidRPr="00360EBD">
        <w:rPr>
          <w:rFonts w:ascii="Arial" w:hAnsi="Arial" w:cs="Arial"/>
          <w:sz w:val="32"/>
        </w:rPr>
        <w:t>в муниципальную программу</w:t>
      </w:r>
    </w:p>
    <w:p w:rsidR="00784EFC" w:rsidRPr="00360EBD" w:rsidRDefault="00784EFC" w:rsidP="00784EFC">
      <w:pPr>
        <w:pStyle w:val="ConsPlusTitle"/>
        <w:widowControl/>
        <w:jc w:val="center"/>
        <w:rPr>
          <w:rFonts w:ascii="Arial" w:hAnsi="Arial" w:cs="Arial"/>
          <w:b w:val="0"/>
          <w:sz w:val="32"/>
        </w:rPr>
      </w:pPr>
      <w:r w:rsidRPr="00360EBD">
        <w:rPr>
          <w:rFonts w:ascii="Arial" w:hAnsi="Arial" w:cs="Arial"/>
          <w:b w:val="0"/>
          <w:sz w:val="32"/>
        </w:rPr>
        <w:t xml:space="preserve">«Обеспечение реализации полномочий высшего исполнительного органа муниципальной власти </w:t>
      </w:r>
      <w:proofErr w:type="spellStart"/>
      <w:r w:rsidRPr="00360EBD">
        <w:rPr>
          <w:rFonts w:ascii="Arial" w:hAnsi="Arial" w:cs="Arial"/>
          <w:b w:val="0"/>
          <w:sz w:val="32"/>
        </w:rPr>
        <w:t>Карачевского</w:t>
      </w:r>
      <w:proofErr w:type="spellEnd"/>
      <w:r w:rsidRPr="00360EBD">
        <w:rPr>
          <w:rFonts w:ascii="Arial" w:hAnsi="Arial" w:cs="Arial"/>
          <w:b w:val="0"/>
          <w:sz w:val="32"/>
        </w:rPr>
        <w:t xml:space="preserve"> района»</w:t>
      </w:r>
    </w:p>
    <w:p w:rsidR="00784EFC" w:rsidRPr="00360EBD" w:rsidRDefault="00784EFC" w:rsidP="00784EFC">
      <w:pPr>
        <w:pStyle w:val="ConsPlusTitle"/>
        <w:widowControl/>
        <w:rPr>
          <w:rFonts w:ascii="Arial" w:hAnsi="Arial" w:cs="Arial"/>
          <w:b w:val="0"/>
          <w:sz w:val="32"/>
        </w:rPr>
      </w:pPr>
    </w:p>
    <w:p w:rsidR="00784EFC" w:rsidRPr="00784EFC" w:rsidRDefault="00784EFC" w:rsidP="00784EFC">
      <w:pPr>
        <w:widowControl/>
        <w:numPr>
          <w:ilvl w:val="0"/>
          <w:numId w:val="6"/>
        </w:numPr>
        <w:ind w:left="0" w:firstLine="426"/>
        <w:jc w:val="both"/>
        <w:rPr>
          <w:rFonts w:ascii="Arial" w:hAnsi="Arial" w:cs="Arial"/>
        </w:rPr>
      </w:pPr>
      <w:r w:rsidRPr="00784EFC">
        <w:rPr>
          <w:rFonts w:ascii="Arial" w:hAnsi="Arial" w:cs="Arial"/>
        </w:rPr>
        <w:t>Позицию паспорта «Объемы бюджетных ассигнований на обеспечение реализации муниципальной программы» изложить в редакции:</w:t>
      </w:r>
    </w:p>
    <w:p w:rsidR="00784EFC" w:rsidRPr="00784EFC" w:rsidRDefault="00784EFC" w:rsidP="00784EFC">
      <w:pPr>
        <w:autoSpaceDE w:val="0"/>
        <w:autoSpaceDN w:val="0"/>
        <w:adjustRightInd w:val="0"/>
        <w:ind w:firstLine="426"/>
        <w:jc w:val="both"/>
        <w:rPr>
          <w:rFonts w:ascii="Arial" w:hAnsi="Arial" w:cs="Arial"/>
        </w:rPr>
      </w:pPr>
      <w:r w:rsidRPr="00784EFC">
        <w:rPr>
          <w:rFonts w:ascii="Arial" w:hAnsi="Arial" w:cs="Arial"/>
        </w:rPr>
        <w:t>«Общий объем средств, предусмотренных на реализацию муниципальной программы –</w:t>
      </w:r>
      <w:r w:rsidR="00D868FF">
        <w:rPr>
          <w:rFonts w:ascii="Arial" w:hAnsi="Arial" w:cs="Arial"/>
        </w:rPr>
        <w:t>646 653 936,89</w:t>
      </w:r>
      <w:r w:rsidRPr="00784EFC">
        <w:rPr>
          <w:rFonts w:ascii="Arial" w:hAnsi="Arial" w:cs="Arial"/>
        </w:rPr>
        <w:t xml:space="preserve">рублей, в том числе: </w:t>
      </w:r>
    </w:p>
    <w:p w:rsidR="00784EFC" w:rsidRPr="00784EFC" w:rsidRDefault="00784EFC" w:rsidP="00784EFC">
      <w:pPr>
        <w:autoSpaceDE w:val="0"/>
        <w:autoSpaceDN w:val="0"/>
        <w:adjustRightInd w:val="0"/>
        <w:ind w:firstLine="426"/>
        <w:jc w:val="both"/>
        <w:rPr>
          <w:rFonts w:ascii="Arial" w:hAnsi="Arial" w:cs="Arial"/>
        </w:rPr>
      </w:pPr>
      <w:r w:rsidRPr="00784EFC">
        <w:rPr>
          <w:rFonts w:ascii="Arial" w:hAnsi="Arial" w:cs="Arial"/>
        </w:rPr>
        <w:t xml:space="preserve">2025 год – </w:t>
      </w:r>
      <w:r w:rsidR="00D868FF">
        <w:rPr>
          <w:rFonts w:ascii="Arial" w:hAnsi="Arial" w:cs="Arial"/>
        </w:rPr>
        <w:t>265 051 483,40</w:t>
      </w:r>
      <w:r w:rsidRPr="00784EFC">
        <w:rPr>
          <w:rFonts w:ascii="Arial" w:hAnsi="Arial" w:cs="Arial"/>
        </w:rPr>
        <w:t xml:space="preserve"> рублей;</w:t>
      </w:r>
    </w:p>
    <w:p w:rsidR="00784EFC" w:rsidRPr="00784EFC" w:rsidRDefault="00D868FF" w:rsidP="00784EFC">
      <w:pPr>
        <w:autoSpaceDE w:val="0"/>
        <w:autoSpaceDN w:val="0"/>
        <w:adjustRightInd w:val="0"/>
        <w:ind w:firstLine="426"/>
        <w:jc w:val="both"/>
        <w:rPr>
          <w:rFonts w:ascii="Arial" w:hAnsi="Arial" w:cs="Arial"/>
        </w:rPr>
      </w:pPr>
      <w:r>
        <w:rPr>
          <w:rFonts w:ascii="Arial" w:hAnsi="Arial" w:cs="Arial"/>
        </w:rPr>
        <w:t>2026 год – 197 507 944,29</w:t>
      </w:r>
      <w:r w:rsidR="00784EFC" w:rsidRPr="00784EFC">
        <w:rPr>
          <w:rFonts w:ascii="Arial" w:hAnsi="Arial" w:cs="Arial"/>
        </w:rPr>
        <w:t xml:space="preserve"> рублей;</w:t>
      </w:r>
    </w:p>
    <w:p w:rsidR="00784EFC" w:rsidRPr="00784EFC" w:rsidRDefault="00784EFC" w:rsidP="00784EFC">
      <w:pPr>
        <w:autoSpaceDE w:val="0"/>
        <w:autoSpaceDN w:val="0"/>
        <w:adjustRightInd w:val="0"/>
        <w:ind w:firstLine="426"/>
        <w:jc w:val="both"/>
        <w:rPr>
          <w:rFonts w:ascii="Arial" w:hAnsi="Arial" w:cs="Arial"/>
        </w:rPr>
      </w:pPr>
      <w:r w:rsidRPr="00784EFC">
        <w:rPr>
          <w:rFonts w:ascii="Arial" w:hAnsi="Arial" w:cs="Arial"/>
        </w:rPr>
        <w:t xml:space="preserve">2027 </w:t>
      </w:r>
      <w:r w:rsidR="00D868FF">
        <w:rPr>
          <w:rFonts w:ascii="Arial" w:hAnsi="Arial" w:cs="Arial"/>
        </w:rPr>
        <w:t>год – 184 094 509,21</w:t>
      </w:r>
      <w:r w:rsidRPr="00784EFC">
        <w:rPr>
          <w:rFonts w:ascii="Arial" w:hAnsi="Arial" w:cs="Arial"/>
        </w:rPr>
        <w:t xml:space="preserve">   рублей.</w:t>
      </w:r>
    </w:p>
    <w:p w:rsidR="00784EFC" w:rsidRPr="00784EFC" w:rsidRDefault="00784EFC" w:rsidP="00784EFC">
      <w:pPr>
        <w:widowControl/>
        <w:numPr>
          <w:ilvl w:val="0"/>
          <w:numId w:val="6"/>
        </w:numPr>
        <w:ind w:left="0" w:firstLine="426"/>
        <w:jc w:val="both"/>
        <w:rPr>
          <w:rFonts w:ascii="Arial" w:hAnsi="Arial" w:cs="Arial"/>
        </w:rPr>
      </w:pPr>
      <w:r w:rsidRPr="00784EFC">
        <w:rPr>
          <w:rFonts w:ascii="Arial" w:hAnsi="Arial" w:cs="Arial"/>
        </w:rPr>
        <w:t>Раздел 3 «Ресурсное обеспечение реализации муниципальной программы» изложить в редакции:</w:t>
      </w:r>
    </w:p>
    <w:p w:rsidR="00D0669A" w:rsidRPr="00784EFC" w:rsidRDefault="00784EFC" w:rsidP="00D0669A">
      <w:pPr>
        <w:autoSpaceDE w:val="0"/>
        <w:autoSpaceDN w:val="0"/>
        <w:adjustRightInd w:val="0"/>
        <w:ind w:firstLine="426"/>
        <w:jc w:val="both"/>
        <w:rPr>
          <w:rFonts w:ascii="Arial" w:hAnsi="Arial" w:cs="Arial"/>
        </w:rPr>
      </w:pPr>
      <w:r w:rsidRPr="00784EFC">
        <w:rPr>
          <w:rFonts w:ascii="Arial" w:hAnsi="Arial" w:cs="Arial"/>
        </w:rPr>
        <w:t xml:space="preserve">«Обеспечение реализации муниципальной программы осуществляется за счет средств районного бюджета. </w:t>
      </w:r>
      <w:r w:rsidRPr="00784EFC">
        <w:rPr>
          <w:rFonts w:ascii="Arial" w:hAnsi="Arial" w:cs="Arial"/>
        </w:rPr>
        <w:tab/>
        <w:t xml:space="preserve">Общий объем финансирования муниципальной программы составляет </w:t>
      </w:r>
      <w:r w:rsidR="00D0669A" w:rsidRPr="00784EFC">
        <w:rPr>
          <w:rFonts w:ascii="Arial" w:hAnsi="Arial" w:cs="Arial"/>
        </w:rPr>
        <w:t>–</w:t>
      </w:r>
      <w:r w:rsidR="00D0669A">
        <w:rPr>
          <w:rFonts w:ascii="Arial" w:hAnsi="Arial" w:cs="Arial"/>
        </w:rPr>
        <w:t>646 653 936,89</w:t>
      </w:r>
      <w:r w:rsidR="00D0669A" w:rsidRPr="00784EFC">
        <w:rPr>
          <w:rFonts w:ascii="Arial" w:hAnsi="Arial" w:cs="Arial"/>
        </w:rPr>
        <w:t xml:space="preserve">рублей, в том числе: </w:t>
      </w:r>
    </w:p>
    <w:p w:rsidR="00D0669A" w:rsidRPr="00784EFC" w:rsidRDefault="00D0669A" w:rsidP="00D0669A">
      <w:pPr>
        <w:autoSpaceDE w:val="0"/>
        <w:autoSpaceDN w:val="0"/>
        <w:adjustRightInd w:val="0"/>
        <w:ind w:firstLine="426"/>
        <w:jc w:val="both"/>
        <w:rPr>
          <w:rFonts w:ascii="Arial" w:hAnsi="Arial" w:cs="Arial"/>
        </w:rPr>
      </w:pPr>
      <w:r w:rsidRPr="00784EFC">
        <w:rPr>
          <w:rFonts w:ascii="Arial" w:hAnsi="Arial" w:cs="Arial"/>
        </w:rPr>
        <w:t xml:space="preserve">2025 год – </w:t>
      </w:r>
      <w:r>
        <w:rPr>
          <w:rFonts w:ascii="Arial" w:hAnsi="Arial" w:cs="Arial"/>
        </w:rPr>
        <w:t>265 051 483,40</w:t>
      </w:r>
      <w:r w:rsidRPr="00784EFC">
        <w:rPr>
          <w:rFonts w:ascii="Arial" w:hAnsi="Arial" w:cs="Arial"/>
        </w:rPr>
        <w:t xml:space="preserve"> рублей;</w:t>
      </w:r>
    </w:p>
    <w:p w:rsidR="00D0669A" w:rsidRPr="00784EFC" w:rsidRDefault="00D0669A" w:rsidP="00D0669A">
      <w:pPr>
        <w:autoSpaceDE w:val="0"/>
        <w:autoSpaceDN w:val="0"/>
        <w:adjustRightInd w:val="0"/>
        <w:ind w:firstLine="426"/>
        <w:jc w:val="both"/>
        <w:rPr>
          <w:rFonts w:ascii="Arial" w:hAnsi="Arial" w:cs="Arial"/>
        </w:rPr>
      </w:pPr>
      <w:r>
        <w:rPr>
          <w:rFonts w:ascii="Arial" w:hAnsi="Arial" w:cs="Arial"/>
        </w:rPr>
        <w:t>2026 год – 197 507 944,29</w:t>
      </w:r>
      <w:r w:rsidRPr="00784EFC">
        <w:rPr>
          <w:rFonts w:ascii="Arial" w:hAnsi="Arial" w:cs="Arial"/>
        </w:rPr>
        <w:t xml:space="preserve"> рублей;</w:t>
      </w:r>
    </w:p>
    <w:p w:rsidR="00D0669A" w:rsidRDefault="00D0669A" w:rsidP="00D0669A">
      <w:pPr>
        <w:autoSpaceDE w:val="0"/>
        <w:autoSpaceDN w:val="0"/>
        <w:adjustRightInd w:val="0"/>
        <w:ind w:firstLine="426"/>
        <w:jc w:val="both"/>
        <w:rPr>
          <w:rFonts w:ascii="Arial" w:hAnsi="Arial" w:cs="Arial"/>
        </w:rPr>
      </w:pPr>
      <w:r w:rsidRPr="00784EFC">
        <w:rPr>
          <w:rFonts w:ascii="Arial" w:hAnsi="Arial" w:cs="Arial"/>
        </w:rPr>
        <w:t xml:space="preserve">2027 </w:t>
      </w:r>
      <w:r>
        <w:rPr>
          <w:rFonts w:ascii="Arial" w:hAnsi="Arial" w:cs="Arial"/>
        </w:rPr>
        <w:t>год – 184 094 509,21</w:t>
      </w:r>
      <w:r w:rsidRPr="00784EFC">
        <w:rPr>
          <w:rFonts w:ascii="Arial" w:hAnsi="Arial" w:cs="Arial"/>
        </w:rPr>
        <w:t xml:space="preserve">   рублей.</w:t>
      </w:r>
    </w:p>
    <w:p w:rsidR="00D0669A" w:rsidRDefault="00D0669A" w:rsidP="00D0669A">
      <w:pPr>
        <w:autoSpaceDE w:val="0"/>
        <w:autoSpaceDN w:val="0"/>
        <w:adjustRightInd w:val="0"/>
        <w:ind w:firstLine="426"/>
        <w:jc w:val="both"/>
        <w:rPr>
          <w:szCs w:val="28"/>
        </w:rPr>
      </w:pPr>
      <w:r w:rsidRPr="00FE63DD">
        <w:rPr>
          <w:szCs w:val="28"/>
        </w:rPr>
        <w:t>В приложение 1 к муниципальной программе показатель задачи</w:t>
      </w:r>
      <w:r>
        <w:rPr>
          <w:szCs w:val="28"/>
        </w:rPr>
        <w:t>:</w:t>
      </w:r>
    </w:p>
    <w:p w:rsidR="008316EA" w:rsidRDefault="008316EA" w:rsidP="00D0669A">
      <w:pPr>
        <w:autoSpaceDE w:val="0"/>
        <w:autoSpaceDN w:val="0"/>
        <w:adjustRightInd w:val="0"/>
        <w:ind w:firstLine="426"/>
        <w:jc w:val="both"/>
        <w:rPr>
          <w:sz w:val="22"/>
          <w:szCs w:val="22"/>
        </w:rPr>
      </w:pPr>
      <w:r>
        <w:rPr>
          <w:szCs w:val="28"/>
        </w:rPr>
        <w:t>- №13 «</w:t>
      </w:r>
      <w:r>
        <w:rPr>
          <w:sz w:val="22"/>
          <w:szCs w:val="22"/>
        </w:rPr>
        <w:t>Количество животных без владельцев, подлежащих отлову и содержанию» считать в количестве 64 голов на 2025 год</w:t>
      </w:r>
    </w:p>
    <w:p w:rsidR="008316EA" w:rsidRDefault="008316EA" w:rsidP="008316EA">
      <w:pPr>
        <w:ind w:firstLine="426"/>
        <w:jc w:val="both"/>
        <w:rPr>
          <w:szCs w:val="28"/>
        </w:rPr>
      </w:pPr>
      <w:r>
        <w:rPr>
          <w:szCs w:val="28"/>
        </w:rPr>
        <w:t>- №14 «</w:t>
      </w:r>
      <w:r w:rsidRPr="004035F8">
        <w:rPr>
          <w:rFonts w:eastAsia="Times New Roman"/>
        </w:rPr>
        <w:t>Количество земельных участков, в отношении которых проведены работы по межеванию с целью постановки на кадастровый учет</w:t>
      </w:r>
      <w:r>
        <w:rPr>
          <w:rFonts w:eastAsia="Times New Roman"/>
        </w:rPr>
        <w:t xml:space="preserve">» </w:t>
      </w:r>
      <w:r w:rsidRPr="00FE63DD">
        <w:rPr>
          <w:szCs w:val="28"/>
        </w:rPr>
        <w:t>считать в количестве</w:t>
      </w:r>
      <w:r w:rsidR="00B56139" w:rsidRPr="00B56139">
        <w:rPr>
          <w:szCs w:val="28"/>
        </w:rPr>
        <w:t xml:space="preserve"> 196</w:t>
      </w:r>
      <w:r w:rsidRPr="00FE63DD">
        <w:rPr>
          <w:szCs w:val="28"/>
        </w:rPr>
        <w:t xml:space="preserve"> </w:t>
      </w:r>
      <w:r>
        <w:rPr>
          <w:szCs w:val="28"/>
        </w:rPr>
        <w:t>ед. на 2025</w:t>
      </w:r>
      <w:r w:rsidRPr="00FE63DD">
        <w:rPr>
          <w:szCs w:val="28"/>
        </w:rPr>
        <w:t xml:space="preserve"> год</w:t>
      </w:r>
      <w:r>
        <w:rPr>
          <w:szCs w:val="28"/>
        </w:rPr>
        <w:t>.</w:t>
      </w:r>
    </w:p>
    <w:p w:rsidR="008316EA" w:rsidRDefault="008316EA" w:rsidP="008316EA">
      <w:pPr>
        <w:ind w:firstLine="426"/>
        <w:jc w:val="both"/>
        <w:rPr>
          <w:szCs w:val="28"/>
        </w:rPr>
      </w:pPr>
      <w:r>
        <w:rPr>
          <w:szCs w:val="28"/>
        </w:rPr>
        <w:t>- №15 «</w:t>
      </w:r>
      <w:r w:rsidRPr="004035F8">
        <w:rPr>
          <w:rFonts w:eastAsia="Times New Roman"/>
        </w:rPr>
        <w:t>Количество объектов, на которые зарегистрировано право муниципальной собственности</w:t>
      </w:r>
      <w:r>
        <w:rPr>
          <w:rFonts w:eastAsia="Times New Roman"/>
        </w:rPr>
        <w:t>»</w:t>
      </w:r>
      <w:r w:rsidRPr="008316EA">
        <w:rPr>
          <w:szCs w:val="28"/>
        </w:rPr>
        <w:t xml:space="preserve"> </w:t>
      </w:r>
      <w:r w:rsidRPr="00FE63DD">
        <w:rPr>
          <w:szCs w:val="28"/>
        </w:rPr>
        <w:t xml:space="preserve">считать в количестве </w:t>
      </w:r>
      <w:r w:rsidR="00B56139" w:rsidRPr="00B56139">
        <w:rPr>
          <w:szCs w:val="28"/>
        </w:rPr>
        <w:t>219</w:t>
      </w:r>
      <w:r w:rsidRPr="00FE63DD">
        <w:rPr>
          <w:szCs w:val="28"/>
        </w:rPr>
        <w:t xml:space="preserve"> </w:t>
      </w:r>
      <w:r>
        <w:rPr>
          <w:szCs w:val="28"/>
        </w:rPr>
        <w:t>ед. на 2025</w:t>
      </w:r>
      <w:r w:rsidRPr="00FE63DD">
        <w:rPr>
          <w:szCs w:val="28"/>
        </w:rPr>
        <w:t xml:space="preserve"> год</w:t>
      </w:r>
      <w:r>
        <w:rPr>
          <w:szCs w:val="28"/>
        </w:rPr>
        <w:t>.</w:t>
      </w:r>
    </w:p>
    <w:p w:rsidR="008316EA" w:rsidRDefault="008316EA" w:rsidP="008316EA">
      <w:pPr>
        <w:ind w:firstLine="426"/>
        <w:jc w:val="both"/>
        <w:rPr>
          <w:szCs w:val="28"/>
        </w:rPr>
      </w:pPr>
      <w:r>
        <w:rPr>
          <w:szCs w:val="28"/>
        </w:rPr>
        <w:t>- №16 «</w:t>
      </w:r>
      <w:r w:rsidRPr="004035F8">
        <w:rPr>
          <w:rFonts w:eastAsia="Times New Roman"/>
        </w:rPr>
        <w:t>Количество земельных участков, переданных в собственность граждан и юридических лиц</w:t>
      </w:r>
      <w:r>
        <w:rPr>
          <w:rFonts w:eastAsia="Times New Roman"/>
        </w:rPr>
        <w:t>»</w:t>
      </w:r>
      <w:r w:rsidRPr="008316EA">
        <w:rPr>
          <w:szCs w:val="28"/>
        </w:rPr>
        <w:t xml:space="preserve"> </w:t>
      </w:r>
      <w:r w:rsidRPr="00FE63DD">
        <w:rPr>
          <w:szCs w:val="28"/>
        </w:rPr>
        <w:t xml:space="preserve">считать в количестве </w:t>
      </w:r>
      <w:r w:rsidR="00B56139" w:rsidRPr="00B56139">
        <w:rPr>
          <w:szCs w:val="28"/>
        </w:rPr>
        <w:t>21</w:t>
      </w:r>
      <w:r w:rsidRPr="00FE63DD">
        <w:rPr>
          <w:szCs w:val="28"/>
        </w:rPr>
        <w:t xml:space="preserve"> </w:t>
      </w:r>
      <w:r>
        <w:rPr>
          <w:szCs w:val="28"/>
        </w:rPr>
        <w:t>ед. на 2025</w:t>
      </w:r>
      <w:r w:rsidRPr="00FE63DD">
        <w:rPr>
          <w:szCs w:val="28"/>
        </w:rPr>
        <w:t xml:space="preserve"> год</w:t>
      </w:r>
      <w:r>
        <w:rPr>
          <w:szCs w:val="28"/>
        </w:rPr>
        <w:t>.</w:t>
      </w:r>
    </w:p>
    <w:p w:rsidR="00AD50E9" w:rsidRDefault="00AD50E9" w:rsidP="00AD50E9">
      <w:pPr>
        <w:ind w:firstLine="426"/>
        <w:jc w:val="both"/>
        <w:rPr>
          <w:szCs w:val="28"/>
        </w:rPr>
      </w:pPr>
      <w:r>
        <w:rPr>
          <w:szCs w:val="28"/>
        </w:rPr>
        <w:t>- №20 «</w:t>
      </w:r>
      <w:r>
        <w:t xml:space="preserve">Количество получателей муниципальной пенсии» </w:t>
      </w:r>
      <w:r w:rsidRPr="00FE63DD">
        <w:rPr>
          <w:szCs w:val="28"/>
        </w:rPr>
        <w:t xml:space="preserve">считать в количестве </w:t>
      </w:r>
      <w:r>
        <w:rPr>
          <w:szCs w:val="28"/>
        </w:rPr>
        <w:t>63</w:t>
      </w:r>
      <w:r w:rsidRPr="00FE63DD">
        <w:rPr>
          <w:szCs w:val="28"/>
        </w:rPr>
        <w:t xml:space="preserve"> </w:t>
      </w:r>
      <w:r>
        <w:rPr>
          <w:szCs w:val="28"/>
        </w:rPr>
        <w:t>ед. на 2025</w:t>
      </w:r>
      <w:r w:rsidRPr="00FE63DD">
        <w:rPr>
          <w:szCs w:val="28"/>
        </w:rPr>
        <w:t xml:space="preserve"> год</w:t>
      </w:r>
      <w:r>
        <w:rPr>
          <w:szCs w:val="28"/>
        </w:rPr>
        <w:t>.</w:t>
      </w:r>
    </w:p>
    <w:p w:rsidR="00AD50E9" w:rsidRDefault="00AD50E9" w:rsidP="00AD50E9">
      <w:pPr>
        <w:ind w:firstLine="426"/>
        <w:jc w:val="both"/>
        <w:rPr>
          <w:szCs w:val="28"/>
        </w:rPr>
      </w:pPr>
      <w:r>
        <w:rPr>
          <w:sz w:val="22"/>
          <w:szCs w:val="22"/>
        </w:rPr>
        <w:t>- № 21 «</w:t>
      </w:r>
      <w:r>
        <w:t xml:space="preserve">Количество молодых семей, получивших свидетельство о праве на получение социальной выплаты на приобретение (строительство) жилого помещения» </w:t>
      </w:r>
      <w:r w:rsidRPr="00FE63DD">
        <w:rPr>
          <w:szCs w:val="28"/>
        </w:rPr>
        <w:t xml:space="preserve">считать в количестве </w:t>
      </w:r>
      <w:r>
        <w:rPr>
          <w:szCs w:val="28"/>
        </w:rPr>
        <w:t>3</w:t>
      </w:r>
      <w:r w:rsidRPr="00FE63DD">
        <w:rPr>
          <w:szCs w:val="28"/>
        </w:rPr>
        <w:t xml:space="preserve"> </w:t>
      </w:r>
      <w:r>
        <w:rPr>
          <w:szCs w:val="28"/>
        </w:rPr>
        <w:t>ед. на 2025</w:t>
      </w:r>
      <w:r w:rsidRPr="00FE63DD">
        <w:rPr>
          <w:szCs w:val="28"/>
        </w:rPr>
        <w:t xml:space="preserve"> год</w:t>
      </w:r>
      <w:r>
        <w:rPr>
          <w:szCs w:val="28"/>
        </w:rPr>
        <w:t>.</w:t>
      </w:r>
    </w:p>
    <w:p w:rsidR="00D0669A" w:rsidRPr="00FF4FBA" w:rsidRDefault="00D0669A" w:rsidP="00D0669A">
      <w:pPr>
        <w:ind w:firstLine="426"/>
        <w:jc w:val="both"/>
        <w:rPr>
          <w:sz w:val="32"/>
          <w:szCs w:val="28"/>
        </w:rPr>
      </w:pPr>
      <w:r>
        <w:rPr>
          <w:szCs w:val="28"/>
        </w:rPr>
        <w:t xml:space="preserve">- №22 </w:t>
      </w:r>
      <w:r w:rsidRPr="00FF4FBA">
        <w:t>Площадь отремонтированных автомобильных дорог общего пользования местного значения</w:t>
      </w:r>
      <w:r w:rsidRPr="0013415C">
        <w:rPr>
          <w:szCs w:val="28"/>
        </w:rPr>
        <w:t xml:space="preserve"> </w:t>
      </w:r>
      <w:r w:rsidRPr="00FE63DD">
        <w:rPr>
          <w:szCs w:val="28"/>
        </w:rPr>
        <w:t xml:space="preserve">считать в количестве </w:t>
      </w:r>
      <w:r w:rsidR="00BA3D4D">
        <w:rPr>
          <w:szCs w:val="28"/>
        </w:rPr>
        <w:t>2362</w:t>
      </w:r>
      <w:r w:rsidRPr="00FE63DD">
        <w:rPr>
          <w:szCs w:val="28"/>
        </w:rPr>
        <w:t xml:space="preserve"> </w:t>
      </w:r>
      <w:r>
        <w:rPr>
          <w:szCs w:val="28"/>
        </w:rPr>
        <w:t>кв. м на 2025</w:t>
      </w:r>
      <w:r w:rsidRPr="00FE63DD">
        <w:rPr>
          <w:szCs w:val="28"/>
        </w:rPr>
        <w:t xml:space="preserve"> год</w:t>
      </w:r>
      <w:r>
        <w:rPr>
          <w:szCs w:val="28"/>
        </w:rPr>
        <w:t>.</w:t>
      </w:r>
    </w:p>
    <w:p w:rsidR="00BD3EB1" w:rsidRDefault="00D0669A" w:rsidP="00BD3EB1">
      <w:pPr>
        <w:ind w:firstLine="426"/>
        <w:jc w:val="both"/>
        <w:rPr>
          <w:szCs w:val="28"/>
        </w:rPr>
      </w:pPr>
      <w:r>
        <w:rPr>
          <w:szCs w:val="28"/>
        </w:rPr>
        <w:t>-</w:t>
      </w:r>
      <w:r w:rsidRPr="00FE63DD">
        <w:rPr>
          <w:szCs w:val="28"/>
        </w:rPr>
        <w:t xml:space="preserve"> №2</w:t>
      </w:r>
      <w:r>
        <w:rPr>
          <w:szCs w:val="28"/>
        </w:rPr>
        <w:t>5</w:t>
      </w:r>
      <w:r w:rsidRPr="00FE63DD">
        <w:rPr>
          <w:szCs w:val="28"/>
        </w:rPr>
        <w:t xml:space="preserve"> «</w:t>
      </w:r>
      <w:r w:rsidR="00BD3EB1">
        <w:rPr>
          <w:szCs w:val="28"/>
        </w:rPr>
        <w:t>Количество рейсов</w:t>
      </w:r>
      <w:r>
        <w:rPr>
          <w:szCs w:val="28"/>
        </w:rPr>
        <w:t xml:space="preserve">» </w:t>
      </w:r>
      <w:r w:rsidR="00BD3EB1" w:rsidRPr="00FE63DD">
        <w:rPr>
          <w:szCs w:val="28"/>
        </w:rPr>
        <w:t xml:space="preserve">считать в количестве </w:t>
      </w:r>
      <w:r w:rsidR="00BD3EB1">
        <w:rPr>
          <w:szCs w:val="28"/>
        </w:rPr>
        <w:t>17458 ед. на 2025</w:t>
      </w:r>
      <w:r w:rsidR="00BD3EB1" w:rsidRPr="00FE63DD">
        <w:rPr>
          <w:szCs w:val="28"/>
        </w:rPr>
        <w:t xml:space="preserve"> год</w:t>
      </w:r>
      <w:r w:rsidR="00BD3EB1">
        <w:rPr>
          <w:szCs w:val="28"/>
        </w:rPr>
        <w:t>.</w:t>
      </w:r>
    </w:p>
    <w:p w:rsidR="00D0669A" w:rsidRPr="00784EFC" w:rsidRDefault="00D0669A" w:rsidP="00D0669A">
      <w:pPr>
        <w:autoSpaceDE w:val="0"/>
        <w:autoSpaceDN w:val="0"/>
        <w:adjustRightInd w:val="0"/>
        <w:ind w:firstLine="426"/>
        <w:jc w:val="both"/>
        <w:rPr>
          <w:rFonts w:ascii="Arial" w:hAnsi="Arial" w:cs="Arial"/>
        </w:rPr>
      </w:pPr>
    </w:p>
    <w:p w:rsidR="00A36929" w:rsidRPr="00D0669A" w:rsidRDefault="00A36929" w:rsidP="00D0669A">
      <w:pPr>
        <w:autoSpaceDE w:val="0"/>
        <w:autoSpaceDN w:val="0"/>
        <w:adjustRightInd w:val="0"/>
        <w:ind w:firstLine="426"/>
        <w:jc w:val="both"/>
        <w:rPr>
          <w:rFonts w:ascii="Arial" w:hAnsi="Arial" w:cs="Arial"/>
        </w:rPr>
      </w:pPr>
      <w:r w:rsidRPr="00D0669A">
        <w:rPr>
          <w:rFonts w:ascii="Arial" w:hAnsi="Arial" w:cs="Arial"/>
        </w:rPr>
        <w:t xml:space="preserve">Приложение 2 «План реализации муниципальной программы «Обеспечение реализации полномочий высшего исполнительного органа муниципальной власти </w:t>
      </w:r>
      <w:proofErr w:type="spellStart"/>
      <w:r w:rsidRPr="00D0669A">
        <w:rPr>
          <w:rFonts w:ascii="Arial" w:hAnsi="Arial" w:cs="Arial"/>
        </w:rPr>
        <w:t>Карачевского</w:t>
      </w:r>
      <w:proofErr w:type="spellEnd"/>
      <w:r w:rsidRPr="00D0669A">
        <w:rPr>
          <w:rFonts w:ascii="Arial" w:hAnsi="Arial" w:cs="Arial"/>
        </w:rPr>
        <w:t xml:space="preserve"> района» изложить в редакции согласно приложению 2 к настоящему Постановлению.</w:t>
      </w:r>
    </w:p>
    <w:p w:rsidR="00EB1B5A" w:rsidRDefault="00EB1B5A" w:rsidP="00742653">
      <w:pPr>
        <w:pStyle w:val="a4"/>
        <w:jc w:val="right"/>
        <w:rPr>
          <w:rFonts w:ascii="Arial" w:hAnsi="Arial" w:cs="Arial"/>
          <w:sz w:val="24"/>
          <w:szCs w:val="24"/>
        </w:rPr>
      </w:pPr>
    </w:p>
    <w:p w:rsidR="00EB1B5A" w:rsidRDefault="00EB1B5A" w:rsidP="00742653">
      <w:pPr>
        <w:pStyle w:val="a4"/>
        <w:jc w:val="right"/>
        <w:rPr>
          <w:rFonts w:ascii="Arial" w:hAnsi="Arial" w:cs="Arial"/>
          <w:sz w:val="24"/>
          <w:szCs w:val="24"/>
        </w:rPr>
      </w:pPr>
    </w:p>
    <w:p w:rsidR="007B7E2E" w:rsidRDefault="007B7E2E" w:rsidP="00742653">
      <w:pPr>
        <w:pStyle w:val="a4"/>
        <w:jc w:val="right"/>
        <w:rPr>
          <w:rFonts w:ascii="Arial" w:hAnsi="Arial" w:cs="Arial"/>
          <w:sz w:val="24"/>
          <w:szCs w:val="24"/>
        </w:rPr>
        <w:sectPr w:rsidR="007B7E2E" w:rsidSect="00B45F14">
          <w:pgSz w:w="11906" w:h="16838"/>
          <w:pgMar w:top="1134" w:right="850" w:bottom="993" w:left="1701" w:header="708" w:footer="708" w:gutter="0"/>
          <w:cols w:space="708"/>
          <w:docGrid w:linePitch="360"/>
        </w:sectPr>
      </w:pPr>
    </w:p>
    <w:tbl>
      <w:tblPr>
        <w:tblW w:w="15593" w:type="dxa"/>
        <w:tblLayout w:type="fixed"/>
        <w:tblLook w:val="04A0" w:firstRow="1" w:lastRow="0" w:firstColumn="1" w:lastColumn="0" w:noHBand="0" w:noVBand="1"/>
      </w:tblPr>
      <w:tblGrid>
        <w:gridCol w:w="567"/>
        <w:gridCol w:w="2268"/>
        <w:gridCol w:w="1560"/>
        <w:gridCol w:w="1559"/>
        <w:gridCol w:w="850"/>
        <w:gridCol w:w="640"/>
        <w:gridCol w:w="730"/>
        <w:gridCol w:w="571"/>
        <w:gridCol w:w="883"/>
        <w:gridCol w:w="1571"/>
        <w:gridCol w:w="1559"/>
        <w:gridCol w:w="1559"/>
        <w:gridCol w:w="1276"/>
      </w:tblGrid>
      <w:tr w:rsidR="00BE78B0" w:rsidRPr="00C076F1" w:rsidTr="00593183">
        <w:trPr>
          <w:trHeight w:val="315"/>
        </w:trPr>
        <w:tc>
          <w:tcPr>
            <w:tcW w:w="15593" w:type="dxa"/>
            <w:gridSpan w:val="13"/>
            <w:tcBorders>
              <w:top w:val="nil"/>
              <w:left w:val="nil"/>
              <w:bottom w:val="nil"/>
            </w:tcBorders>
            <w:shd w:val="clear" w:color="000000" w:fill="FFFFFF"/>
            <w:noWrap/>
            <w:vAlign w:val="bottom"/>
            <w:hideMark/>
          </w:tcPr>
          <w:p w:rsidR="00BE78B0" w:rsidRPr="00C076F1" w:rsidRDefault="00BE78B0"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lastRenderedPageBreak/>
              <w:t>Приложение 2</w:t>
            </w:r>
          </w:p>
        </w:tc>
      </w:tr>
      <w:tr w:rsidR="00BE78B0" w:rsidRPr="00C076F1" w:rsidTr="00593183">
        <w:trPr>
          <w:trHeight w:val="315"/>
        </w:trPr>
        <w:tc>
          <w:tcPr>
            <w:tcW w:w="567"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848" w:type="dxa"/>
            <w:gridSpan w:val="5"/>
            <w:tcBorders>
              <w:top w:val="nil"/>
              <w:left w:val="nil"/>
              <w:bottom w:val="nil"/>
            </w:tcBorders>
            <w:shd w:val="clear" w:color="000000" w:fill="FFFFFF"/>
            <w:noWrap/>
            <w:vAlign w:val="bottom"/>
            <w:hideMark/>
          </w:tcPr>
          <w:p w:rsidR="00BE78B0" w:rsidRPr="00C076F1" w:rsidRDefault="00BE78B0" w:rsidP="00970857">
            <w:pPr>
              <w:widowControl/>
              <w:jc w:val="right"/>
              <w:rPr>
                <w:rFonts w:ascii="Arial" w:eastAsia="Times New Roman" w:hAnsi="Arial" w:cs="Arial"/>
                <w:szCs w:val="18"/>
                <w:lang w:bidi="ar-SA"/>
              </w:rPr>
            </w:pPr>
            <w:r w:rsidRPr="00C076F1">
              <w:rPr>
                <w:rFonts w:ascii="Arial" w:eastAsia="Times New Roman" w:hAnsi="Arial" w:cs="Arial"/>
                <w:szCs w:val="18"/>
                <w:lang w:bidi="ar-SA"/>
              </w:rPr>
              <w:t xml:space="preserve">                   </w:t>
            </w:r>
            <w:r>
              <w:rPr>
                <w:rFonts w:ascii="Arial" w:eastAsia="Times New Roman" w:hAnsi="Arial" w:cs="Arial"/>
                <w:szCs w:val="18"/>
                <w:lang w:bidi="ar-SA"/>
              </w:rPr>
              <w:t xml:space="preserve">        </w:t>
            </w:r>
            <w:r w:rsidR="00CA2E49">
              <w:rPr>
                <w:rFonts w:ascii="Arial" w:eastAsia="Times New Roman" w:hAnsi="Arial" w:cs="Arial"/>
                <w:szCs w:val="18"/>
                <w:lang w:bidi="ar-SA"/>
              </w:rPr>
              <w:t>к</w:t>
            </w:r>
            <w:r>
              <w:rPr>
                <w:rFonts w:ascii="Arial" w:eastAsia="Times New Roman" w:hAnsi="Arial" w:cs="Arial"/>
                <w:szCs w:val="18"/>
                <w:lang w:bidi="ar-SA"/>
              </w:rPr>
              <w:t xml:space="preserve"> </w:t>
            </w:r>
            <w:r w:rsidRPr="00C076F1">
              <w:rPr>
                <w:rFonts w:ascii="Arial" w:eastAsia="Times New Roman" w:hAnsi="Arial" w:cs="Arial"/>
                <w:szCs w:val="18"/>
                <w:lang w:bidi="ar-SA"/>
              </w:rPr>
              <w:t>постановлению администрации</w:t>
            </w:r>
          </w:p>
        </w:tc>
      </w:tr>
      <w:tr w:rsidR="00BE78B0" w:rsidRPr="00C076F1" w:rsidTr="00593183">
        <w:trPr>
          <w:trHeight w:val="315"/>
        </w:trPr>
        <w:tc>
          <w:tcPr>
            <w:tcW w:w="567"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nil"/>
              <w:right w:val="nil"/>
            </w:tcBorders>
            <w:shd w:val="clear" w:color="000000" w:fill="FFFFFF"/>
            <w:noWrap/>
            <w:vAlign w:val="bottom"/>
            <w:hideMark/>
          </w:tcPr>
          <w:p w:rsidR="00BE78B0" w:rsidRPr="00C076F1" w:rsidRDefault="00BE78B0"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965" w:type="dxa"/>
            <w:gridSpan w:val="4"/>
            <w:tcBorders>
              <w:top w:val="nil"/>
              <w:left w:val="nil"/>
              <w:bottom w:val="nil"/>
            </w:tcBorders>
            <w:shd w:val="clear" w:color="000000" w:fill="FFFFFF"/>
            <w:noWrap/>
            <w:vAlign w:val="bottom"/>
            <w:hideMark/>
          </w:tcPr>
          <w:p w:rsidR="00BE78B0" w:rsidRPr="00C076F1" w:rsidRDefault="00BE78B0" w:rsidP="00C75990">
            <w:pPr>
              <w:widowControl/>
              <w:rPr>
                <w:rFonts w:ascii="Arial" w:eastAsia="Times New Roman" w:hAnsi="Arial" w:cs="Arial"/>
                <w:szCs w:val="18"/>
                <w:lang w:bidi="ar-SA"/>
              </w:rPr>
            </w:pPr>
            <w:r w:rsidRPr="00C076F1">
              <w:rPr>
                <w:rFonts w:ascii="Arial" w:eastAsia="Times New Roman" w:hAnsi="Arial" w:cs="Arial"/>
                <w:sz w:val="18"/>
                <w:szCs w:val="18"/>
                <w:lang w:bidi="ar-SA"/>
              </w:rPr>
              <w:t> </w:t>
            </w:r>
            <w:r w:rsidR="00593183">
              <w:rPr>
                <w:rFonts w:ascii="Arial" w:eastAsia="Times New Roman" w:hAnsi="Arial" w:cs="Arial"/>
                <w:szCs w:val="18"/>
                <w:lang w:bidi="ar-SA"/>
              </w:rPr>
              <w:t xml:space="preserve"> </w:t>
            </w:r>
            <w:proofErr w:type="spellStart"/>
            <w:r w:rsidR="00593183">
              <w:rPr>
                <w:rFonts w:ascii="Arial" w:eastAsia="Times New Roman" w:hAnsi="Arial" w:cs="Arial"/>
                <w:szCs w:val="18"/>
                <w:lang w:bidi="ar-SA"/>
              </w:rPr>
              <w:t>Карачевского</w:t>
            </w:r>
            <w:proofErr w:type="spellEnd"/>
            <w:r w:rsidR="00593183">
              <w:rPr>
                <w:rFonts w:ascii="Arial" w:eastAsia="Times New Roman" w:hAnsi="Arial" w:cs="Arial"/>
                <w:szCs w:val="18"/>
                <w:lang w:bidi="ar-SA"/>
              </w:rPr>
              <w:t xml:space="preserve"> района от </w:t>
            </w:r>
            <w:r w:rsidR="00C75990">
              <w:rPr>
                <w:rFonts w:ascii="Arial" w:eastAsia="Times New Roman" w:hAnsi="Arial" w:cs="Arial"/>
                <w:szCs w:val="18"/>
                <w:lang w:bidi="ar-SA"/>
              </w:rPr>
              <w:t>22</w:t>
            </w:r>
            <w:r w:rsidR="00593183">
              <w:rPr>
                <w:rFonts w:ascii="Arial" w:eastAsia="Times New Roman" w:hAnsi="Arial" w:cs="Arial"/>
                <w:szCs w:val="18"/>
                <w:lang w:bidi="ar-SA"/>
              </w:rPr>
              <w:t>.12</w:t>
            </w:r>
            <w:r w:rsidRPr="00C076F1">
              <w:rPr>
                <w:rFonts w:ascii="Arial" w:eastAsia="Times New Roman" w:hAnsi="Arial" w:cs="Arial"/>
                <w:szCs w:val="18"/>
                <w:lang w:bidi="ar-SA"/>
              </w:rPr>
              <w:t>.2025 года №</w:t>
            </w:r>
            <w:r w:rsidR="00C75990">
              <w:rPr>
                <w:rFonts w:ascii="Arial" w:eastAsia="Times New Roman" w:hAnsi="Arial" w:cs="Arial"/>
                <w:szCs w:val="18"/>
                <w:lang w:bidi="ar-SA"/>
              </w:rPr>
              <w:t>2316</w:t>
            </w:r>
            <w:r w:rsidRPr="00C076F1">
              <w:rPr>
                <w:rFonts w:ascii="Arial" w:eastAsia="Times New Roman" w:hAnsi="Arial" w:cs="Arial"/>
                <w:szCs w:val="18"/>
                <w:lang w:bidi="ar-SA"/>
              </w:rPr>
              <w:t xml:space="preserve"> </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Приложение 2</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 xml:space="preserve">к муниципальной программе </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r w:rsidRPr="00C076F1">
              <w:rPr>
                <w:rFonts w:ascii="Arial" w:eastAsia="Times New Roman" w:hAnsi="Arial" w:cs="Arial"/>
                <w:szCs w:val="18"/>
                <w:lang w:bidi="ar-SA"/>
              </w:rPr>
              <w:t xml:space="preserve">"Обеспечение реализации полномочий высшего </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bookmarkStart w:id="0" w:name="_GoBack"/>
            <w:bookmarkEnd w:id="0"/>
            <w:r w:rsidRPr="00C076F1">
              <w:rPr>
                <w:rFonts w:ascii="Arial" w:eastAsia="Times New Roman" w:hAnsi="Arial" w:cs="Arial"/>
                <w:szCs w:val="18"/>
                <w:lang w:bidi="ar-SA"/>
              </w:rPr>
              <w:t>исполнительного органа муниципальной власти</w:t>
            </w:r>
          </w:p>
        </w:tc>
      </w:tr>
      <w:tr w:rsidR="00C076F1" w:rsidRPr="00C076F1" w:rsidTr="00593183">
        <w:trPr>
          <w:trHeight w:val="315"/>
        </w:trPr>
        <w:tc>
          <w:tcPr>
            <w:tcW w:w="15593" w:type="dxa"/>
            <w:gridSpan w:val="13"/>
            <w:shd w:val="clear" w:color="000000" w:fill="FFFFFF"/>
            <w:noWrap/>
            <w:vAlign w:val="bottom"/>
            <w:hideMark/>
          </w:tcPr>
          <w:p w:rsidR="00C076F1" w:rsidRPr="00C076F1" w:rsidRDefault="00C076F1" w:rsidP="00C076F1">
            <w:pPr>
              <w:widowControl/>
              <w:jc w:val="right"/>
              <w:rPr>
                <w:rFonts w:ascii="Arial" w:eastAsia="Times New Roman" w:hAnsi="Arial" w:cs="Arial"/>
                <w:szCs w:val="18"/>
                <w:lang w:bidi="ar-SA"/>
              </w:rPr>
            </w:pPr>
            <w:proofErr w:type="spellStart"/>
            <w:r w:rsidRPr="00C076F1">
              <w:rPr>
                <w:rFonts w:ascii="Arial" w:eastAsia="Times New Roman" w:hAnsi="Arial" w:cs="Arial"/>
                <w:szCs w:val="18"/>
                <w:lang w:bidi="ar-SA"/>
              </w:rPr>
              <w:t>Карачевского</w:t>
            </w:r>
            <w:proofErr w:type="spellEnd"/>
            <w:r w:rsidRPr="00C076F1">
              <w:rPr>
                <w:rFonts w:ascii="Arial" w:eastAsia="Times New Roman" w:hAnsi="Arial" w:cs="Arial"/>
                <w:szCs w:val="18"/>
                <w:lang w:bidi="ar-SA"/>
              </w:rPr>
              <w:t xml:space="preserve"> района" </w:t>
            </w:r>
          </w:p>
        </w:tc>
      </w:tr>
      <w:tr w:rsidR="00C076F1" w:rsidRPr="00C076F1" w:rsidTr="00593183">
        <w:trPr>
          <w:trHeight w:val="315"/>
        </w:trPr>
        <w:tc>
          <w:tcPr>
            <w:tcW w:w="567" w:type="dxa"/>
            <w:tcBorders>
              <w:top w:val="nil"/>
              <w:left w:val="nil"/>
              <w:bottom w:val="nil"/>
              <w:righ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tcBorders>
              <w:top w:val="nil"/>
              <w:left w:val="nil"/>
              <w:bottom w:val="nil"/>
              <w:righ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left w:val="nil"/>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shd w:val="clear" w:color="000000" w:fill="FFFFFF"/>
            <w:noWrap/>
            <w:vAlign w:val="bottom"/>
            <w:hideMark/>
          </w:tcPr>
          <w:p w:rsidR="00C076F1" w:rsidRPr="00C076F1" w:rsidRDefault="00C076F1" w:rsidP="00C076F1">
            <w:pPr>
              <w:widowControl/>
              <w:rPr>
                <w:rFonts w:ascii="Arial" w:eastAsia="Times New Roman" w:hAnsi="Arial" w:cs="Arial"/>
                <w:szCs w:val="18"/>
                <w:lang w:bidi="ar-SA"/>
              </w:rPr>
            </w:pPr>
            <w:r w:rsidRPr="00C076F1">
              <w:rPr>
                <w:rFonts w:ascii="Arial" w:eastAsia="Times New Roman" w:hAnsi="Arial" w:cs="Arial"/>
                <w:szCs w:val="18"/>
                <w:lang w:bidi="ar-SA"/>
              </w:rPr>
              <w:t> </w:t>
            </w:r>
          </w:p>
        </w:tc>
      </w:tr>
      <w:tr w:rsidR="00C076F1" w:rsidRPr="00C076F1" w:rsidTr="00593183">
        <w:trPr>
          <w:trHeight w:val="795"/>
        </w:trPr>
        <w:tc>
          <w:tcPr>
            <w:tcW w:w="15593" w:type="dxa"/>
            <w:gridSpan w:val="13"/>
            <w:tcBorders>
              <w:top w:val="nil"/>
              <w:left w:val="nil"/>
              <w:bottom w:val="nil"/>
              <w:right w:val="nil"/>
            </w:tcBorders>
            <w:shd w:val="clear" w:color="000000" w:fill="FFFFFF"/>
            <w:vAlign w:val="bottom"/>
            <w:hideMark/>
          </w:tcPr>
          <w:p w:rsidR="00C076F1" w:rsidRPr="00C076F1" w:rsidRDefault="00C076F1" w:rsidP="00C076F1">
            <w:pPr>
              <w:widowControl/>
              <w:jc w:val="center"/>
              <w:rPr>
                <w:rFonts w:ascii="Arial" w:eastAsia="Times New Roman" w:hAnsi="Arial" w:cs="Arial"/>
                <w:bCs/>
                <w:szCs w:val="18"/>
                <w:lang w:bidi="ar-SA"/>
              </w:rPr>
            </w:pPr>
            <w:r w:rsidRPr="00F42E9F">
              <w:rPr>
                <w:rFonts w:ascii="Arial" w:eastAsia="Times New Roman" w:hAnsi="Arial" w:cs="Arial"/>
                <w:bCs/>
                <w:sz w:val="32"/>
                <w:szCs w:val="18"/>
                <w:lang w:bidi="ar-SA"/>
              </w:rPr>
              <w:t xml:space="preserve">План реализации муниципальной программы "Обеспечение реализации полномочий высшего исполнительного органа муниципальной власти </w:t>
            </w:r>
            <w:proofErr w:type="spellStart"/>
            <w:r w:rsidRPr="00F42E9F">
              <w:rPr>
                <w:rFonts w:ascii="Arial" w:eastAsia="Times New Roman" w:hAnsi="Arial" w:cs="Arial"/>
                <w:bCs/>
                <w:sz w:val="32"/>
                <w:szCs w:val="18"/>
                <w:lang w:bidi="ar-SA"/>
              </w:rPr>
              <w:t>Карачевского</w:t>
            </w:r>
            <w:proofErr w:type="spellEnd"/>
            <w:r w:rsidRPr="00F42E9F">
              <w:rPr>
                <w:rFonts w:ascii="Arial" w:eastAsia="Times New Roman" w:hAnsi="Arial" w:cs="Arial"/>
                <w:bCs/>
                <w:sz w:val="32"/>
                <w:szCs w:val="18"/>
                <w:lang w:bidi="ar-SA"/>
              </w:rPr>
              <w:t xml:space="preserve"> района</w:t>
            </w:r>
            <w:r w:rsidRPr="00C076F1">
              <w:rPr>
                <w:rFonts w:ascii="Arial" w:eastAsia="Times New Roman" w:hAnsi="Arial" w:cs="Arial"/>
                <w:bCs/>
                <w:szCs w:val="18"/>
                <w:lang w:bidi="ar-SA"/>
              </w:rPr>
              <w:t xml:space="preserve">" </w:t>
            </w:r>
          </w:p>
        </w:tc>
      </w:tr>
      <w:tr w:rsidR="00C076F1" w:rsidRPr="00C076F1" w:rsidTr="00593183">
        <w:trPr>
          <w:trHeight w:val="315"/>
        </w:trPr>
        <w:tc>
          <w:tcPr>
            <w:tcW w:w="567"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6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5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nil"/>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00"/>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п/п</w:t>
            </w:r>
          </w:p>
        </w:tc>
        <w:tc>
          <w:tcPr>
            <w:tcW w:w="226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proofErr w:type="gramStart"/>
            <w:r w:rsidRPr="00C076F1">
              <w:rPr>
                <w:rFonts w:ascii="Arial" w:eastAsia="Times New Roman" w:hAnsi="Arial" w:cs="Arial"/>
                <w:sz w:val="18"/>
                <w:szCs w:val="18"/>
                <w:lang w:bidi="ar-SA"/>
              </w:rPr>
              <w:t>Подпрограмма,  основное</w:t>
            </w:r>
            <w:proofErr w:type="gramEnd"/>
            <w:r w:rsidRPr="00C076F1">
              <w:rPr>
                <w:rFonts w:ascii="Arial" w:eastAsia="Times New Roman" w:hAnsi="Arial" w:cs="Arial"/>
                <w:sz w:val="18"/>
                <w:szCs w:val="18"/>
                <w:lang w:bidi="ar-SA"/>
              </w:rPr>
              <w:t xml:space="preserve"> мероприятие (проект), направление расходов, мероприятие</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Ответственный исполнитель, соисполнители</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Источник финансового обеспечения</w:t>
            </w:r>
          </w:p>
        </w:tc>
        <w:tc>
          <w:tcPr>
            <w:tcW w:w="3674" w:type="dxa"/>
            <w:gridSpan w:val="5"/>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Код бюджетной классификации</w:t>
            </w:r>
          </w:p>
        </w:tc>
        <w:tc>
          <w:tcPr>
            <w:tcW w:w="4689" w:type="dxa"/>
            <w:gridSpan w:val="3"/>
            <w:vMerge w:val="restart"/>
            <w:tcBorders>
              <w:top w:val="single" w:sz="4" w:space="0" w:color="auto"/>
              <w:left w:val="single" w:sz="4" w:space="0" w:color="auto"/>
              <w:bottom w:val="single" w:sz="4" w:space="0" w:color="000000"/>
              <w:right w:val="single" w:sz="4" w:space="0" w:color="000000"/>
            </w:tcBorders>
            <w:shd w:val="clear" w:color="000000" w:fill="FFFFFF"/>
            <w:noWrap/>
            <w:vAlign w:val="bottom"/>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Объем средств на реализацию, рублей</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Связь основного мероприятия, проекта (программы) с целевыми показателями (индикаторами) (порядковые номера показателей (индикаторов))</w:t>
            </w:r>
          </w:p>
        </w:tc>
      </w:tr>
      <w:tr w:rsidR="00C076F1" w:rsidRPr="00C076F1" w:rsidTr="00593183">
        <w:trPr>
          <w:trHeight w:val="45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3674" w:type="dxa"/>
            <w:gridSpan w:val="5"/>
            <w:vMerge/>
            <w:tcBorders>
              <w:top w:val="single" w:sz="4" w:space="0" w:color="auto"/>
              <w:left w:val="single" w:sz="4" w:space="0" w:color="auto"/>
              <w:bottom w:val="single" w:sz="4" w:space="0" w:color="000000"/>
              <w:right w:val="single" w:sz="4" w:space="0" w:color="000000"/>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4689" w:type="dxa"/>
            <w:gridSpan w:val="3"/>
            <w:vMerge/>
            <w:tcBorders>
              <w:top w:val="single" w:sz="4" w:space="0" w:color="auto"/>
              <w:left w:val="single" w:sz="4" w:space="0" w:color="auto"/>
              <w:bottom w:val="single" w:sz="4" w:space="0" w:color="000000"/>
              <w:right w:val="single" w:sz="4" w:space="0" w:color="000000"/>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1549"/>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auto" w:fill="auto"/>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ГРБС</w:t>
            </w:r>
          </w:p>
        </w:tc>
        <w:tc>
          <w:tcPr>
            <w:tcW w:w="640" w:type="dxa"/>
            <w:tcBorders>
              <w:top w:val="nil"/>
              <w:left w:val="nil"/>
              <w:bottom w:val="single" w:sz="4" w:space="0" w:color="auto"/>
              <w:right w:val="single" w:sz="4" w:space="0" w:color="auto"/>
            </w:tcBorders>
            <w:shd w:val="clear" w:color="auto" w:fill="auto"/>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МП</w:t>
            </w:r>
          </w:p>
        </w:tc>
        <w:tc>
          <w:tcPr>
            <w:tcW w:w="730" w:type="dxa"/>
            <w:tcBorders>
              <w:top w:val="nil"/>
              <w:left w:val="nil"/>
              <w:bottom w:val="single" w:sz="4" w:space="0" w:color="auto"/>
              <w:right w:val="single" w:sz="4" w:space="0" w:color="auto"/>
            </w:tcBorders>
            <w:shd w:val="clear" w:color="auto" w:fill="auto"/>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ПМП</w:t>
            </w:r>
          </w:p>
        </w:tc>
        <w:tc>
          <w:tcPr>
            <w:tcW w:w="571" w:type="dxa"/>
            <w:tcBorders>
              <w:top w:val="nil"/>
              <w:left w:val="nil"/>
              <w:bottom w:val="single" w:sz="4" w:space="0" w:color="auto"/>
              <w:right w:val="single" w:sz="4" w:space="0" w:color="auto"/>
            </w:tcBorders>
            <w:shd w:val="clear" w:color="auto" w:fill="auto"/>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ОМ</w:t>
            </w:r>
          </w:p>
        </w:tc>
        <w:tc>
          <w:tcPr>
            <w:tcW w:w="883" w:type="dxa"/>
            <w:tcBorders>
              <w:top w:val="nil"/>
              <w:left w:val="nil"/>
              <w:bottom w:val="single" w:sz="4" w:space="0" w:color="auto"/>
              <w:right w:val="single" w:sz="4" w:space="0" w:color="auto"/>
            </w:tcBorders>
            <w:shd w:val="clear" w:color="auto" w:fill="auto"/>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НР</w:t>
            </w:r>
          </w:p>
        </w:tc>
        <w:tc>
          <w:tcPr>
            <w:tcW w:w="1571" w:type="dxa"/>
            <w:tcBorders>
              <w:top w:val="nil"/>
              <w:left w:val="nil"/>
              <w:bottom w:val="single" w:sz="4" w:space="0" w:color="auto"/>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2025 год</w:t>
            </w:r>
          </w:p>
        </w:tc>
        <w:tc>
          <w:tcPr>
            <w:tcW w:w="1559" w:type="dxa"/>
            <w:tcBorders>
              <w:top w:val="nil"/>
              <w:left w:val="nil"/>
              <w:bottom w:val="single" w:sz="4" w:space="0" w:color="auto"/>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2026 год</w:t>
            </w:r>
          </w:p>
        </w:tc>
        <w:tc>
          <w:tcPr>
            <w:tcW w:w="1559" w:type="dxa"/>
            <w:tcBorders>
              <w:top w:val="nil"/>
              <w:left w:val="nil"/>
              <w:bottom w:val="single" w:sz="4" w:space="0" w:color="auto"/>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2027 год</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0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Обеспечение реализации полномочий высшего исполнительного органа муниципальной власти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 </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vMerge w:val="restart"/>
            <w:tcBorders>
              <w:top w:val="nil"/>
              <w:left w:val="single" w:sz="4" w:space="0" w:color="auto"/>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SИ110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A8607A">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28 342 990,</w:t>
            </w:r>
            <w:r w:rsidR="00A8607A">
              <w:rPr>
                <w:rFonts w:ascii="Arial" w:eastAsia="Times New Roman" w:hAnsi="Arial" w:cs="Arial"/>
                <w:sz w:val="18"/>
                <w:szCs w:val="18"/>
                <w:lang w:bidi="ar-SA"/>
              </w:rPr>
              <w:t>54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40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06</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12510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869 392,94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907 715,87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946 038,80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0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12021</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0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12022</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0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12023</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175 200,00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130 000,00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16721</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16722</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16723</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14 251 579,00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14 911 879,00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15 102 779,00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17390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17900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Д0820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41 637 346,41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46 774 588,41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46 774 588,41</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A8607A" w:rsidP="00C076F1">
            <w:pPr>
              <w:widowControl/>
              <w:jc w:val="center"/>
              <w:rPr>
                <w:rFonts w:ascii="Arial" w:eastAsia="Times New Roman" w:hAnsi="Arial" w:cs="Arial"/>
                <w:sz w:val="18"/>
                <w:szCs w:val="18"/>
                <w:lang w:bidi="ar-SA"/>
              </w:rPr>
            </w:pPr>
            <w:r>
              <w:rPr>
                <w:rFonts w:ascii="Arial" w:eastAsia="Times New Roman" w:hAnsi="Arial" w:cs="Arial"/>
                <w:sz w:val="18"/>
                <w:szCs w:val="18"/>
                <w:lang w:bidi="ar-SA"/>
              </w:rPr>
              <w:t>480</w:t>
            </w:r>
            <w:r w:rsidR="00213ACB">
              <w:rPr>
                <w:rFonts w:ascii="Arial" w:eastAsia="Times New Roman" w:hAnsi="Arial" w:cs="Arial"/>
                <w:sz w:val="18"/>
                <w:szCs w:val="18"/>
                <w:lang w:bidi="ar-SA"/>
              </w:rPr>
              <w:t xml:space="preserve"> </w:t>
            </w:r>
            <w:r>
              <w:rPr>
                <w:rFonts w:ascii="Arial" w:eastAsia="Times New Roman" w:hAnsi="Arial" w:cs="Arial"/>
                <w:sz w:val="18"/>
                <w:szCs w:val="18"/>
                <w:lang w:bidi="ar-SA"/>
              </w:rPr>
              <w:t>961,5</w:t>
            </w:r>
            <w:r w:rsidR="00213ACB">
              <w:rPr>
                <w:rFonts w:ascii="Arial" w:eastAsia="Times New Roman" w:hAnsi="Arial" w:cs="Arial"/>
                <w:sz w:val="18"/>
                <w:szCs w:val="18"/>
                <w:lang w:bidi="ar-SA"/>
              </w:rPr>
              <w:t>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884 248,00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L4970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SД040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16 216 134,74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78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51200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8 686,00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73 714,00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8 301,00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val="restart"/>
            <w:tcBorders>
              <w:top w:val="single" w:sz="4" w:space="0" w:color="auto"/>
              <w:left w:val="single" w:sz="4" w:space="0" w:color="auto"/>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SИ110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213ACB">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286 293,</w:t>
            </w:r>
            <w:r w:rsidR="00213ACB">
              <w:rPr>
                <w:rFonts w:ascii="Arial" w:eastAsia="Times New Roman" w:hAnsi="Arial" w:cs="Arial"/>
                <w:sz w:val="18"/>
                <w:szCs w:val="18"/>
                <w:lang w:bidi="ar-SA"/>
              </w:rPr>
              <w:t>17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80020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1 967 864,00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1 980 985,00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2 060 424,00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47 323 353,00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40 363 797,00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41 490 227,00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80100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81410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342 970,00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391 436,00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213ACB" w:rsidP="00C076F1">
            <w:pPr>
              <w:widowControl/>
              <w:jc w:val="center"/>
              <w:rPr>
                <w:rFonts w:ascii="Arial" w:eastAsia="Times New Roman" w:hAnsi="Arial" w:cs="Arial"/>
                <w:sz w:val="18"/>
                <w:szCs w:val="18"/>
                <w:lang w:bidi="ar-SA"/>
              </w:rPr>
            </w:pPr>
            <w:r>
              <w:rPr>
                <w:rFonts w:ascii="Arial" w:eastAsia="Times New Roman" w:hAnsi="Arial" w:cs="Arial"/>
                <w:sz w:val="18"/>
                <w:szCs w:val="18"/>
                <w:lang w:bidi="ar-SA"/>
              </w:rPr>
              <w:t>4 858,09</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8 932,00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8 075 172,00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7 516 383,00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7 150 593,00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82450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6 455 642,00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5 766 068,00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L4970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9Д040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19 606 000,00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9 805 600,00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12 589 600,00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SД040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501 529,94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81740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208 051,00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27 854,00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81750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125 269,00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81830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83710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53</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81630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54 760,00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53</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81990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9 903 035,00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8 858 568,00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500 000,00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80720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44 563 100,00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42 086 983,00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39 640 426,00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5 977 571,00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4 072 136,00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3 471 859,00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81210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116 000,00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81210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120 690,00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83280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1 687 300,00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2 392 300,00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2 392 300,00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23"/>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132"/>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265 051 483,40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197 507 944,28</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184 094 509,21</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581"/>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Региональный проект "Развитие инфраструктуры сферы жилищно-коммунального хозяйства"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SИ110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2F7119" w:rsidP="002F7119">
            <w:pPr>
              <w:widowControl/>
              <w:jc w:val="center"/>
              <w:rPr>
                <w:rFonts w:ascii="Arial" w:eastAsia="Times New Roman" w:hAnsi="Arial" w:cs="Arial"/>
                <w:b/>
                <w:bCs/>
                <w:sz w:val="18"/>
                <w:szCs w:val="18"/>
                <w:lang w:bidi="ar-SA"/>
              </w:rPr>
            </w:pPr>
            <w:r>
              <w:rPr>
                <w:rFonts w:ascii="Arial" w:eastAsia="Times New Roman" w:hAnsi="Arial" w:cs="Arial"/>
                <w:b/>
                <w:bCs/>
                <w:sz w:val="18"/>
                <w:szCs w:val="18"/>
                <w:lang w:bidi="ar-SA"/>
              </w:rPr>
              <w:t>28 342 990,54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51"/>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24</w:t>
            </w:r>
          </w:p>
        </w:tc>
      </w:tr>
      <w:tr w:rsidR="00C076F1" w:rsidRPr="00C076F1" w:rsidTr="00593183">
        <w:trPr>
          <w:trHeight w:val="637"/>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SИ110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2F7119" w:rsidP="00C076F1">
            <w:pPr>
              <w:widowControl/>
              <w:jc w:val="center"/>
              <w:rPr>
                <w:rFonts w:ascii="Arial" w:eastAsia="Times New Roman" w:hAnsi="Arial" w:cs="Arial"/>
                <w:b/>
                <w:bCs/>
                <w:sz w:val="18"/>
                <w:szCs w:val="18"/>
                <w:lang w:bidi="ar-SA"/>
              </w:rPr>
            </w:pPr>
            <w:r>
              <w:rPr>
                <w:rFonts w:ascii="Arial" w:eastAsia="Times New Roman" w:hAnsi="Arial" w:cs="Arial"/>
                <w:b/>
                <w:bCs/>
                <w:sz w:val="18"/>
                <w:szCs w:val="18"/>
                <w:lang w:bidi="ar-SA"/>
              </w:rPr>
              <w:t>286 293,17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3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7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28 629 283,71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single" w:sz="4" w:space="0" w:color="auto"/>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85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Строительство (реконструкция) объектов водоснабжения в населенных пунктах Брянской области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SИ110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2F7119">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28 342 990,</w:t>
            </w:r>
            <w:r w:rsidR="002F7119">
              <w:rPr>
                <w:rFonts w:ascii="Arial" w:eastAsia="Times New Roman" w:hAnsi="Arial" w:cs="Arial"/>
                <w:sz w:val="18"/>
                <w:szCs w:val="18"/>
                <w:lang w:bidi="ar-SA"/>
              </w:rPr>
              <w:t>54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03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SИ110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2F7119" w:rsidP="00C076F1">
            <w:pPr>
              <w:widowControl/>
              <w:jc w:val="center"/>
              <w:rPr>
                <w:rFonts w:ascii="Arial" w:eastAsia="Times New Roman" w:hAnsi="Arial" w:cs="Arial"/>
                <w:sz w:val="18"/>
                <w:szCs w:val="18"/>
                <w:lang w:bidi="ar-SA"/>
              </w:rPr>
            </w:pPr>
            <w:r>
              <w:rPr>
                <w:rFonts w:ascii="Arial" w:eastAsia="Times New Roman" w:hAnsi="Arial" w:cs="Arial"/>
                <w:sz w:val="18"/>
                <w:szCs w:val="18"/>
                <w:lang w:bidi="ar-SA"/>
              </w:rPr>
              <w:t>286 293,17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9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48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28 629 283,71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single" w:sz="4" w:space="0" w:color="auto"/>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7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Региональный проект "Предупреждение и ликвидация заразных и иных болезней животных"</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06</w:t>
            </w:r>
          </w:p>
        </w:tc>
        <w:tc>
          <w:tcPr>
            <w:tcW w:w="883"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12510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869 392,94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907 715,87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946 038,80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0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7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w:t>
            </w:r>
          </w:p>
        </w:tc>
      </w:tr>
      <w:tr w:rsidR="00C076F1" w:rsidRPr="00C076F1" w:rsidTr="00593183">
        <w:trPr>
          <w:trHeight w:val="73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48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869 392,94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907 715,87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946 038,80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1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w:t>
            </w:r>
            <w:r w:rsidRPr="00C076F1">
              <w:rPr>
                <w:rFonts w:ascii="Arial" w:eastAsia="Times New Roman" w:hAnsi="Arial" w:cs="Arial"/>
                <w:sz w:val="18"/>
                <w:szCs w:val="18"/>
                <w:lang w:bidi="ar-SA"/>
              </w:rPr>
              <w:lastRenderedPageBreak/>
              <w:t>(биотермических ям) и по организации мероприятий при осуществлении деятельности по обращению с животными без владельцев</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06</w:t>
            </w:r>
          </w:p>
        </w:tc>
        <w:tc>
          <w:tcPr>
            <w:tcW w:w="883"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12510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869 392,94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907 715,87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946 038,80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85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48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869 392,94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907 715,87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946 038,80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87117">
        <w:trPr>
          <w:trHeight w:val="741"/>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Создание условий для эффективной деятельности главы администрации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 и администрации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r>
      <w:tr w:rsidR="00C076F1" w:rsidRPr="00C076F1" w:rsidTr="00087117">
        <w:trPr>
          <w:trHeight w:val="727"/>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7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val="restart"/>
            <w:tcBorders>
              <w:top w:val="nil"/>
              <w:left w:val="single" w:sz="4" w:space="0" w:color="auto"/>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80020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1 967 864,00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1 980 985,00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2 060 424,00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7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47 323 353,00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40 363 797,00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41 490 227,00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7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80100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7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81410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7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8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49 375 217,00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42 344 782,00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43 550 651,00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Обеспечение деятельности главы местной администрации (исполнительно-распорядительного органа муниципального образования)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87117">
        <w:trPr>
          <w:trHeight w:val="42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80020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1 967 864,00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1 980 985,00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2 060 424,00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52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1 967 864,00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1 980 985,00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2 060 424,00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88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Руководство и управление в сфере установленных функций органов местного самоуправления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88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88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80040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47 323 353,00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40 363 797,00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41 490 227,00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52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47 323 353,00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40 363 797,00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41 490 227,00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7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3.3</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Опубликование нормативных правовых актов муниципальных образований и иной официальной информации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80100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52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3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3.4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Членские взносы некоммерческим организациям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84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81410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9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52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84 000,00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46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Обеспечение реализации отдельных государственных полномочий Российской Федерации и Брянской области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12021</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3,4,5,6,7,8,9,10, 11,12</w:t>
            </w:r>
          </w:p>
        </w:tc>
      </w:tr>
      <w:tr w:rsidR="00C076F1" w:rsidRPr="00C076F1" w:rsidTr="00593183">
        <w:trPr>
          <w:trHeight w:val="46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12022</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6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12023</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175 200,00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130 000,00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16721</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16722</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16723</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14 251 579,00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14 911 879,00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15 102 779,00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17390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17900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Д0820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41 637 346,41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46 774 588,41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46 774 588,41</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105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51200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8 686,00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73 714,00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8 301,00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6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9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52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60 861 618,41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66 678 988,41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66 804 475,41</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114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12021</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1 603 268,00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132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1 603 268,00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1 603 268,00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1 603 268,00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 </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12022</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641 307,00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065"/>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40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641 307,00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641 307,00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641 307,00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w:t>
            </w:r>
            <w:r w:rsidRPr="00C076F1">
              <w:rPr>
                <w:rFonts w:ascii="Arial" w:eastAsia="Times New Roman" w:hAnsi="Arial" w:cs="Arial"/>
                <w:sz w:val="18"/>
                <w:szCs w:val="18"/>
                <w:lang w:bidi="ar-SA"/>
              </w:rPr>
              <w:lastRenderedPageBreak/>
              <w:t>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12023</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4.3</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320"/>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795"/>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200,00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87117">
        <w:trPr>
          <w:trHeight w:val="845"/>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Обеспечение сохранности жилых помещений, закрепленных за детьми-сиротами и детьми, оставшимися без попечения родителей</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16710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175 200,00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130 000,00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130 000,00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175 200,00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130 000,00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130 000,00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4.5</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Организация и осуществление деятельности по опеке и попечительству (содержание органов по опеке и попечительству)</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16721</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1 923 921,00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76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1 923 921,00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1 923 921,00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1 923 921,00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105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4.6</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Организация и осуществление деятельности по опеке и попечительству (обучение будущих опекунов)</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16722</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75 000,00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108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0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78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7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75 000,00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75 000,00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75 000,00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87117">
        <w:trPr>
          <w:trHeight w:val="42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4.7</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16723</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14 251 579,00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14 911 879,00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15 102 779,00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87117">
        <w:trPr>
          <w:trHeight w:val="801"/>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87117">
        <w:trPr>
          <w:trHeight w:val="841"/>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87117">
        <w:trPr>
          <w:trHeight w:val="464"/>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87117">
        <w:trPr>
          <w:trHeight w:val="40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14 251 579,00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14 911 879,00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15 102 779,00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79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17390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64 131,00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79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79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79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79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64 131,00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64 131,00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64 131,00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4.9</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17900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480 980,00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480 980,00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480 980,00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480 980,00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4.10</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51200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8 686,00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73 714,00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8 301,00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8 686,00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73 714,00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8 301,00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w:t>
            </w:r>
          </w:p>
        </w:tc>
        <w:tc>
          <w:tcPr>
            <w:tcW w:w="883"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Д0820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41 637 346,41</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46 774 588,41</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46 774 588,41</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41 637 346,41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46 774 588,41</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46 774 588,41</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0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Обеспечение эффективного управления и распоряжения муниципальным имуществом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 (в том числе земельными участками), рационального его использования, распоряжения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14,15,16,17,18</w:t>
            </w:r>
          </w:p>
        </w:tc>
      </w:tr>
      <w:tr w:rsidR="00C076F1" w:rsidRPr="00C076F1" w:rsidTr="00593183">
        <w:trPr>
          <w:trHeight w:val="60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2F7119" w:rsidP="00C076F1">
            <w:pPr>
              <w:widowControl/>
              <w:jc w:val="center"/>
              <w:rPr>
                <w:rFonts w:ascii="Arial" w:eastAsia="Times New Roman" w:hAnsi="Arial" w:cs="Arial"/>
                <w:sz w:val="18"/>
                <w:szCs w:val="18"/>
                <w:lang w:bidi="ar-SA"/>
              </w:rPr>
            </w:pPr>
            <w:r>
              <w:rPr>
                <w:rFonts w:ascii="Arial" w:eastAsia="Times New Roman" w:hAnsi="Arial" w:cs="Arial"/>
                <w:sz w:val="18"/>
                <w:szCs w:val="18"/>
                <w:lang w:bidi="ar-SA"/>
              </w:rPr>
              <w:t>480 961,57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0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884 248,00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0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6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val="restart"/>
            <w:tcBorders>
              <w:top w:val="single" w:sz="4" w:space="0" w:color="auto"/>
              <w:left w:val="single" w:sz="4" w:space="0" w:color="auto"/>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2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342 970,00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2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391 436,00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2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2F7119" w:rsidP="00C076F1">
            <w:pPr>
              <w:widowControl/>
              <w:jc w:val="center"/>
              <w:rPr>
                <w:rFonts w:ascii="Arial" w:eastAsia="Times New Roman" w:hAnsi="Arial" w:cs="Arial"/>
                <w:sz w:val="18"/>
                <w:szCs w:val="18"/>
                <w:lang w:bidi="ar-SA"/>
              </w:rPr>
            </w:pPr>
            <w:r>
              <w:rPr>
                <w:rFonts w:ascii="Arial" w:eastAsia="Times New Roman" w:hAnsi="Arial" w:cs="Arial"/>
                <w:sz w:val="18"/>
                <w:szCs w:val="18"/>
                <w:lang w:bidi="ar-SA"/>
              </w:rPr>
              <w:t>4 858,09</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42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single" w:sz="4" w:space="0" w:color="auto"/>
              <w:left w:val="single" w:sz="4" w:space="0" w:color="auto"/>
              <w:bottom w:val="nil"/>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8 932,00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76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2 503 405,66</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Оценка имущества, признание прав и регулирование отношений муниципальной собственности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87117">
        <w:trPr>
          <w:trHeight w:val="562"/>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390 000,00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Эксплуатация и содержание имущества, находящегося в муниципальной собственности, арендованного недвижимого имущества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342 970,00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342 970,00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Разработка и внесение изменений в схему территориального планирования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5.3</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1E73C1">
        <w:trPr>
          <w:trHeight w:val="1043"/>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80950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391 436,00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tcBorders>
              <w:top w:val="nil"/>
              <w:left w:val="single" w:sz="4" w:space="0" w:color="auto"/>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391 436,00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1E73C1">
        <w:trPr>
          <w:trHeight w:val="874"/>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Установление и описание местоположения границ территориальных зон</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49665D" w:rsidP="00C076F1">
            <w:pPr>
              <w:widowControl/>
              <w:jc w:val="center"/>
              <w:rPr>
                <w:rFonts w:ascii="Arial" w:eastAsia="Times New Roman" w:hAnsi="Arial" w:cs="Arial"/>
                <w:sz w:val="18"/>
                <w:szCs w:val="18"/>
                <w:lang w:bidi="ar-SA"/>
              </w:rPr>
            </w:pPr>
            <w:r>
              <w:rPr>
                <w:rFonts w:ascii="Arial" w:eastAsia="Times New Roman" w:hAnsi="Arial" w:cs="Arial"/>
                <w:sz w:val="18"/>
                <w:szCs w:val="18"/>
                <w:lang w:bidi="ar-SA"/>
              </w:rPr>
              <w:t>480 961,57</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1E73C1">
        <w:trPr>
          <w:trHeight w:val="70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49665D" w:rsidP="00C076F1">
            <w:pPr>
              <w:widowControl/>
              <w:jc w:val="center"/>
              <w:rPr>
                <w:rFonts w:ascii="Arial" w:eastAsia="Times New Roman" w:hAnsi="Arial" w:cs="Arial"/>
                <w:sz w:val="18"/>
                <w:szCs w:val="18"/>
                <w:lang w:bidi="ar-SA"/>
              </w:rPr>
            </w:pPr>
            <w:r>
              <w:rPr>
                <w:rFonts w:ascii="Arial" w:eastAsia="Times New Roman" w:hAnsi="Arial" w:cs="Arial"/>
                <w:sz w:val="18"/>
                <w:szCs w:val="18"/>
                <w:lang w:bidi="ar-SA"/>
              </w:rPr>
              <w:t>4 858,09</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485 819,66</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5.5</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Проведение комплексных кадастровых работ</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884 248,00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S3440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8 932,00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893 180,00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Создание и развитие сети многофункциональных центров предоставления государственных и муниципальных услуг, соответствующих установленным требованиям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19</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8 075 172,00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7 516 383,00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7 150 593,00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8 075 172,00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7 516 383,00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7 150 593,00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Многофункциональные центры предоставления государственных и муниципальных услуг</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80710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8 075 172,00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7 516 383,00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7 150 593,00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8 075 172,00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7 516 383,00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7 150 593,00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Осуществление мер по улучшению </w:t>
            </w:r>
            <w:proofErr w:type="gramStart"/>
            <w:r w:rsidRPr="00C076F1">
              <w:rPr>
                <w:rFonts w:ascii="Arial" w:eastAsia="Times New Roman" w:hAnsi="Arial" w:cs="Arial"/>
                <w:sz w:val="18"/>
                <w:szCs w:val="18"/>
                <w:lang w:bidi="ar-SA"/>
              </w:rPr>
              <w:t>положения  отдельных</w:t>
            </w:r>
            <w:proofErr w:type="gramEnd"/>
            <w:r w:rsidRPr="00C076F1">
              <w:rPr>
                <w:rFonts w:ascii="Arial" w:eastAsia="Times New Roman" w:hAnsi="Arial" w:cs="Arial"/>
                <w:sz w:val="18"/>
                <w:szCs w:val="18"/>
                <w:lang w:bidi="ar-SA"/>
              </w:rPr>
              <w:t xml:space="preserve"> категорий </w:t>
            </w:r>
            <w:proofErr w:type="spellStart"/>
            <w:r w:rsidRPr="00C076F1">
              <w:rPr>
                <w:rFonts w:ascii="Arial" w:eastAsia="Times New Roman" w:hAnsi="Arial" w:cs="Arial"/>
                <w:sz w:val="18"/>
                <w:szCs w:val="18"/>
                <w:lang w:bidi="ar-SA"/>
              </w:rPr>
              <w:t>граждан,включая</w:t>
            </w:r>
            <w:proofErr w:type="spellEnd"/>
            <w:r w:rsidRPr="00C076F1">
              <w:rPr>
                <w:rFonts w:ascii="Arial" w:eastAsia="Times New Roman" w:hAnsi="Arial" w:cs="Arial"/>
                <w:sz w:val="18"/>
                <w:szCs w:val="18"/>
                <w:lang w:bidi="ar-SA"/>
              </w:rPr>
              <w:t xml:space="preserve"> граждан пожилого возраста, повышению степени их социальной защищенности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82450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6 455 642,00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5 766 068,00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6 455 642,00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5 766 068,00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7.1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Выплата муниципальных пенсий (доплат к государственным пенсиям)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1E73C1">
        <w:trPr>
          <w:trHeight w:val="943"/>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82450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6 455 642,00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5 766 068,00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6 455 642,00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5 766 068,00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Осуществление государственной поддержки молодых семей в улучшении жилищных условий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L4970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21</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L4970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7 048 566,00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7 048 566,00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7 048 566,00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Реализация мероприятий по обеспечению жильем молодых семей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L4970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4 631 914,80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L4970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2 416 651,20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7 048 566,00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7 048 566,00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7 048 566,00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Развитие и модернизация сети автомобильных дорог общего пользования местного значения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SД040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16 216 134,74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22</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9Д040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19 606 000,00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9 805 600,00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12 589 600,00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SД040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501 529,94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36 323 664,68</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9 805 600,00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12 589 600,00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Обеспечение сохранности автомобильных дорог местного значения и условий безопасного движения по ним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9Д040</w:t>
            </w:r>
          </w:p>
        </w:tc>
        <w:tc>
          <w:tcPr>
            <w:tcW w:w="1571" w:type="dxa"/>
            <w:tcBorders>
              <w:top w:val="nil"/>
              <w:left w:val="nil"/>
              <w:bottom w:val="single" w:sz="4" w:space="0" w:color="000000"/>
              <w:right w:val="single" w:sz="4" w:space="0" w:color="000000"/>
            </w:tcBorders>
            <w:shd w:val="clear" w:color="000000" w:fill="FFFFFF"/>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19 606 000,00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9 805 600,00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12 589 600,00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19 606 000,00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9 805 600,00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12 589 600,00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Обеспечение сохранности автомобильных дорог местного значения и условий безопасного движения по ним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16 216 134,74</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SД040</w:t>
            </w:r>
          </w:p>
        </w:tc>
        <w:tc>
          <w:tcPr>
            <w:tcW w:w="1571" w:type="dxa"/>
            <w:tcBorders>
              <w:top w:val="nil"/>
              <w:left w:val="nil"/>
              <w:bottom w:val="single" w:sz="4" w:space="0" w:color="000000"/>
              <w:right w:val="single" w:sz="4" w:space="0" w:color="000000"/>
            </w:tcBorders>
            <w:shd w:val="clear" w:color="000000" w:fill="FFFFFF"/>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501 529,94</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16 717 664,68</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10</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Содействие реформированию жилищно-коммунального хозяйства, газификация населенных пунктов и объектов социальной инфраструктуры, создание благоприятных условий проживания граждан</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23</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81740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208 051,00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27 854,00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81750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125 269,00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81830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83710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1E73C1">
        <w:trPr>
          <w:trHeight w:val="153"/>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2 487 065,00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29 854,00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10.1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Мероприятия в сфере коммунального хозяйства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1E73C1">
        <w:trPr>
          <w:trHeight w:val="794"/>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81740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208 051,00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27 854,00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208 051,00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27 854,00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10.2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Мероприятия в сфере жилищного хозяйства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81750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125 269,00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125 269,00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10.3</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Уплата взносов на капитальный ремонт многоквартирных домов за объекты </w:t>
            </w:r>
            <w:r w:rsidRPr="00C076F1">
              <w:rPr>
                <w:rFonts w:ascii="Arial" w:eastAsia="Times New Roman" w:hAnsi="Arial" w:cs="Arial"/>
                <w:sz w:val="18"/>
                <w:szCs w:val="18"/>
                <w:lang w:bidi="ar-SA"/>
              </w:rPr>
              <w:lastRenderedPageBreak/>
              <w:t>муниципальной казны и имущества, закрепленного за органами местного самоуправления</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81830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153 745,00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10.4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тепло-, газо- и водоснабжения населения, водоотведения, снабжения населения топливом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52</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83710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2 000 000,00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Совершенствование системы управления пассажирскими перевозками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25</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53</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81630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54 760,00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53</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81990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9 903 035,00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8 858 568,00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500 000,00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9 957 795,00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8 858 568,00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500 000,00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Компенсация транспортным организациям части потерь в доходах и (или) возмещение затрат, возникающих в результате регулирования тарифов на перевозку пассажиров пассажирским транспортом по муниципальным маршрутам регулярных перевозок</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53</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81630</w:t>
            </w:r>
          </w:p>
        </w:tc>
        <w:tc>
          <w:tcPr>
            <w:tcW w:w="1571" w:type="dxa"/>
            <w:tcBorders>
              <w:top w:val="nil"/>
              <w:left w:val="nil"/>
              <w:bottom w:val="single" w:sz="4" w:space="0" w:color="000000"/>
              <w:right w:val="single" w:sz="4" w:space="0" w:color="000000"/>
            </w:tcBorders>
            <w:shd w:val="clear" w:color="000000" w:fill="FFFFFF"/>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54 760,00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54 760,00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Организация транспортного обслуживания населения по муниципальным маршрутам регулярных перевозок по регулируемым тарифам</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53</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81990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9 903 035,00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8 858 568,00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500 000,00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9 903 035,00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8 858 568,00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500 000,00</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12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Качественная организация предоставления услуг и работ в сфере хозяйственной деятельности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26</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80720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44 563 100,00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42 086 983,00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39 640 426,00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44 563 100,00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42 086 983,00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39 640 426,00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94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Учреждения, обеспечивающие деятельность органов местного самоуправления и муниципальных учреждений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9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1E73C1">
        <w:trPr>
          <w:trHeight w:val="6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61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80720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44 563 100,00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42 086 983,00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39 640 426,00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44 563 100,00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42 086 983,00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39 640 426,00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E6F4E">
        <w:trPr>
          <w:trHeight w:val="63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 Предупреждение чрезвычайных ситуаций, развитие гражданской обороны, защита населения и территорий района от чрезвычайных ситуаций </w:t>
            </w:r>
            <w:r w:rsidRPr="00C076F1">
              <w:rPr>
                <w:rFonts w:ascii="Arial" w:eastAsia="Times New Roman" w:hAnsi="Arial" w:cs="Arial"/>
                <w:sz w:val="18"/>
                <w:szCs w:val="18"/>
                <w:lang w:bidi="ar-SA"/>
              </w:rPr>
              <w:lastRenderedPageBreak/>
              <w:t>природного и техногенного характера</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27,28,29</w:t>
            </w:r>
          </w:p>
        </w:tc>
      </w:tr>
      <w:tr w:rsidR="00C076F1" w:rsidRPr="00C076F1" w:rsidTr="000E6F4E">
        <w:trPr>
          <w:trHeight w:val="557"/>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52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5 977 571,00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4 072 136,00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3 471 859,00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52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81200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116 000,00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81210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120 690,00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6 214 261,00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4 072 136,00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3 471 859,00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E6F4E">
        <w:trPr>
          <w:trHeight w:val="59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Единые дежурно-диспетчерские службы</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67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E6F4E">
        <w:trPr>
          <w:trHeight w:val="673"/>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80700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5 977 571,00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4 072 136,00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3 471 859,00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5 977 571,00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4 072 136,00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3 471 859,00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E6F4E">
        <w:trPr>
          <w:trHeight w:val="661"/>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13.2</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Оповещение населения об опасностях, возникающих при ведении военных действий и возникновении чрезвычайных ситуаций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699"/>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E6F4E">
        <w:trPr>
          <w:trHeight w:val="278"/>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81200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116 000,00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116 000,00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r>
      <w:tr w:rsidR="00C076F1" w:rsidRPr="00C076F1" w:rsidTr="000E6F4E">
        <w:trPr>
          <w:trHeight w:val="705"/>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13.3</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Создание и содержание запасов (резерва) материальных ресурсов муниципального образования в целях гражданской обороны и </w:t>
            </w:r>
            <w:r w:rsidRPr="00C076F1">
              <w:rPr>
                <w:rFonts w:ascii="Arial" w:eastAsia="Times New Roman" w:hAnsi="Arial" w:cs="Arial"/>
                <w:sz w:val="18"/>
                <w:szCs w:val="18"/>
                <w:lang w:bidi="ar-SA"/>
              </w:rPr>
              <w:lastRenderedPageBreak/>
              <w:t>ликвидации чрезвычайных ситуаций</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lastRenderedPageBreak/>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591"/>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767"/>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71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81210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120 690,00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120 690,00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0,00</w:t>
            </w:r>
          </w:p>
        </w:tc>
        <w:tc>
          <w:tcPr>
            <w:tcW w:w="1276" w:type="dxa"/>
            <w:tcBorders>
              <w:top w:val="nil"/>
              <w:left w:val="nil"/>
              <w:bottom w:val="single" w:sz="4" w:space="0" w:color="auto"/>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590"/>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14</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Обеспечение реализации мероприятий по рекультивации несанкционированных свалок</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64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30</w:t>
            </w:r>
          </w:p>
        </w:tc>
      </w:tr>
      <w:tr w:rsidR="00C076F1" w:rsidRPr="00C076F1" w:rsidTr="000E6F4E">
        <w:trPr>
          <w:trHeight w:val="531"/>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nil"/>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83280</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1 687 300,00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2 392 300,00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2 392 300,00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1 687 300,00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2 392 300,00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2 392 300,00</w:t>
            </w:r>
          </w:p>
        </w:tc>
        <w:tc>
          <w:tcPr>
            <w:tcW w:w="1276" w:type="dxa"/>
            <w:tcBorders>
              <w:top w:val="nil"/>
              <w:left w:val="nil"/>
              <w:bottom w:val="single" w:sz="4" w:space="0" w:color="auto"/>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638"/>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14.1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Мероприятия в сфере охраны окружающей среды</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xml:space="preserve">Администрация </w:t>
            </w:r>
            <w:proofErr w:type="spellStart"/>
            <w:r w:rsidRPr="00C076F1">
              <w:rPr>
                <w:rFonts w:ascii="Arial" w:eastAsia="Times New Roman" w:hAnsi="Arial" w:cs="Arial"/>
                <w:sz w:val="18"/>
                <w:szCs w:val="18"/>
                <w:lang w:bidi="ar-SA"/>
              </w:rPr>
              <w:t>Карачевского</w:t>
            </w:r>
            <w:proofErr w:type="spellEnd"/>
            <w:r w:rsidRPr="00C076F1">
              <w:rPr>
                <w:rFonts w:ascii="Arial" w:eastAsia="Times New Roman" w:hAnsi="Arial" w:cs="Arial"/>
                <w:sz w:val="18"/>
                <w:szCs w:val="18"/>
                <w:lang w:bidi="ar-SA"/>
              </w:rPr>
              <w:t xml:space="preserve"> района</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областного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539"/>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Поступления из федерального бюджета</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0E6F4E">
        <w:trPr>
          <w:trHeight w:val="771"/>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средства местных бюджетов</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909</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01</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0</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81</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83280</w:t>
            </w:r>
          </w:p>
        </w:tc>
        <w:tc>
          <w:tcPr>
            <w:tcW w:w="1571"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1 687 300,00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2 392 300,00</w:t>
            </w:r>
          </w:p>
        </w:tc>
        <w:tc>
          <w:tcPr>
            <w:tcW w:w="1559" w:type="dxa"/>
            <w:tcBorders>
              <w:top w:val="nil"/>
              <w:left w:val="nil"/>
              <w:bottom w:val="single" w:sz="4" w:space="0" w:color="000000"/>
              <w:right w:val="single" w:sz="4" w:space="0" w:color="000000"/>
            </w:tcBorders>
            <w:shd w:val="clear" w:color="auto" w:fill="auto"/>
            <w:vAlign w:val="center"/>
            <w:hideMark/>
          </w:tcPr>
          <w:p w:rsidR="00C076F1" w:rsidRPr="00C076F1" w:rsidRDefault="00C076F1" w:rsidP="00C076F1">
            <w:pPr>
              <w:widowControl/>
              <w:jc w:val="right"/>
              <w:rPr>
                <w:rFonts w:ascii="Arial" w:eastAsia="Times New Roman" w:hAnsi="Arial" w:cs="Arial"/>
                <w:sz w:val="18"/>
                <w:szCs w:val="18"/>
                <w:lang w:bidi="ar-SA"/>
              </w:rPr>
            </w:pPr>
            <w:r w:rsidRPr="00C076F1">
              <w:rPr>
                <w:rFonts w:ascii="Arial" w:eastAsia="Times New Roman" w:hAnsi="Arial" w:cs="Arial"/>
                <w:sz w:val="18"/>
                <w:szCs w:val="18"/>
                <w:lang w:bidi="ar-SA"/>
              </w:rPr>
              <w:t>2 392 300,00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630"/>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внебюджетные источники</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sz w:val="18"/>
                <w:szCs w:val="18"/>
                <w:lang w:bidi="ar-SA"/>
              </w:rPr>
            </w:pPr>
            <w:r w:rsidRPr="00C076F1">
              <w:rPr>
                <w:rFonts w:ascii="Arial" w:eastAsia="Times New Roman" w:hAnsi="Arial" w:cs="Arial"/>
                <w:sz w:val="18"/>
                <w:szCs w:val="18"/>
                <w:lang w:bidi="ar-SA"/>
              </w:rPr>
              <w:t> </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r w:rsidR="00C076F1" w:rsidRPr="00C076F1" w:rsidTr="00593183">
        <w:trPr>
          <w:trHeight w:val="315"/>
        </w:trPr>
        <w:tc>
          <w:tcPr>
            <w:tcW w:w="567"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60" w:type="dxa"/>
            <w:vMerge/>
            <w:tcBorders>
              <w:top w:val="nil"/>
              <w:left w:val="single" w:sz="4" w:space="0" w:color="auto"/>
              <w:bottom w:val="single" w:sz="4" w:space="0" w:color="000000"/>
              <w:right w:val="single" w:sz="4" w:space="0" w:color="auto"/>
            </w:tcBorders>
            <w:vAlign w:val="center"/>
            <w:hideMark/>
          </w:tcPr>
          <w:p w:rsidR="00C076F1" w:rsidRPr="00C076F1" w:rsidRDefault="00C076F1" w:rsidP="00C076F1">
            <w:pPr>
              <w:widowControl/>
              <w:rPr>
                <w:rFonts w:ascii="Arial" w:eastAsia="Times New Roman" w:hAnsi="Arial" w:cs="Arial"/>
                <w:sz w:val="18"/>
                <w:szCs w:val="18"/>
                <w:lang w:bidi="ar-SA"/>
              </w:rPr>
            </w:pP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Итого:</w:t>
            </w:r>
          </w:p>
        </w:tc>
        <w:tc>
          <w:tcPr>
            <w:tcW w:w="85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64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730"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883"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 </w:t>
            </w:r>
          </w:p>
        </w:tc>
        <w:tc>
          <w:tcPr>
            <w:tcW w:w="1571"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1 687 300,00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2 392 300,00</w:t>
            </w:r>
          </w:p>
        </w:tc>
        <w:tc>
          <w:tcPr>
            <w:tcW w:w="1559" w:type="dxa"/>
            <w:tcBorders>
              <w:top w:val="nil"/>
              <w:left w:val="nil"/>
              <w:bottom w:val="single" w:sz="4" w:space="0" w:color="auto"/>
              <w:right w:val="single" w:sz="4" w:space="0" w:color="auto"/>
            </w:tcBorders>
            <w:shd w:val="clear" w:color="000000" w:fill="FFFFFF"/>
            <w:vAlign w:val="center"/>
            <w:hideMark/>
          </w:tcPr>
          <w:p w:rsidR="00C076F1" w:rsidRPr="00C076F1" w:rsidRDefault="00C076F1" w:rsidP="00C076F1">
            <w:pPr>
              <w:widowControl/>
              <w:jc w:val="center"/>
              <w:rPr>
                <w:rFonts w:ascii="Arial" w:eastAsia="Times New Roman" w:hAnsi="Arial" w:cs="Arial"/>
                <w:b/>
                <w:bCs/>
                <w:sz w:val="18"/>
                <w:szCs w:val="18"/>
                <w:lang w:bidi="ar-SA"/>
              </w:rPr>
            </w:pPr>
            <w:r w:rsidRPr="00C076F1">
              <w:rPr>
                <w:rFonts w:ascii="Arial" w:eastAsia="Times New Roman" w:hAnsi="Arial" w:cs="Arial"/>
                <w:b/>
                <w:bCs/>
                <w:sz w:val="18"/>
                <w:szCs w:val="18"/>
                <w:lang w:bidi="ar-SA"/>
              </w:rPr>
              <w:t>2 392 300,00</w:t>
            </w:r>
          </w:p>
        </w:tc>
        <w:tc>
          <w:tcPr>
            <w:tcW w:w="1276" w:type="dxa"/>
            <w:tcBorders>
              <w:top w:val="nil"/>
              <w:left w:val="nil"/>
              <w:bottom w:val="nil"/>
              <w:right w:val="single" w:sz="4" w:space="0" w:color="auto"/>
            </w:tcBorders>
            <w:shd w:val="clear" w:color="000000" w:fill="FFFFFF"/>
            <w:noWrap/>
            <w:vAlign w:val="bottom"/>
            <w:hideMark/>
          </w:tcPr>
          <w:p w:rsidR="00C076F1" w:rsidRPr="00C076F1" w:rsidRDefault="00C076F1" w:rsidP="00C076F1">
            <w:pPr>
              <w:widowControl/>
              <w:rPr>
                <w:rFonts w:ascii="Arial" w:eastAsia="Times New Roman" w:hAnsi="Arial" w:cs="Arial"/>
                <w:sz w:val="18"/>
                <w:szCs w:val="18"/>
                <w:lang w:bidi="ar-SA"/>
              </w:rPr>
            </w:pPr>
            <w:r w:rsidRPr="00C076F1">
              <w:rPr>
                <w:rFonts w:ascii="Arial" w:eastAsia="Times New Roman" w:hAnsi="Arial" w:cs="Arial"/>
                <w:sz w:val="18"/>
                <w:szCs w:val="18"/>
                <w:lang w:bidi="ar-SA"/>
              </w:rPr>
              <w:t> </w:t>
            </w:r>
          </w:p>
        </w:tc>
      </w:tr>
    </w:tbl>
    <w:p w:rsidR="00EB1B5A" w:rsidRPr="00742653" w:rsidRDefault="00EB1B5A" w:rsidP="00742653">
      <w:pPr>
        <w:pStyle w:val="a4"/>
        <w:jc w:val="right"/>
        <w:rPr>
          <w:rFonts w:ascii="Arial" w:hAnsi="Arial" w:cs="Arial"/>
          <w:sz w:val="24"/>
          <w:szCs w:val="24"/>
        </w:rPr>
      </w:pPr>
    </w:p>
    <w:sectPr w:rsidR="00EB1B5A" w:rsidRPr="00742653" w:rsidSect="007B7E2E">
      <w:pgSz w:w="16838" w:h="11906" w:orient="landscape"/>
      <w:pgMar w:top="1701" w:right="1134"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F6187"/>
    <w:multiLevelType w:val="hybridMultilevel"/>
    <w:tmpl w:val="6D0851C0"/>
    <w:lvl w:ilvl="0" w:tplc="F4A6287C">
      <w:start w:val="2"/>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DA74A5D"/>
    <w:multiLevelType w:val="multilevel"/>
    <w:tmpl w:val="39060F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A6D60D9"/>
    <w:multiLevelType w:val="multilevel"/>
    <w:tmpl w:val="5C386B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3B4063E"/>
    <w:multiLevelType w:val="hybridMultilevel"/>
    <w:tmpl w:val="6CD22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90C59"/>
    <w:multiLevelType w:val="hybridMultilevel"/>
    <w:tmpl w:val="2398DFEA"/>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7C1B5CEF"/>
    <w:multiLevelType w:val="multilevel"/>
    <w:tmpl w:val="A4F0061C"/>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1C"/>
    <w:rsid w:val="00002DD3"/>
    <w:rsid w:val="00026011"/>
    <w:rsid w:val="00032BF8"/>
    <w:rsid w:val="00087117"/>
    <w:rsid w:val="000C382B"/>
    <w:rsid w:val="000E6F4E"/>
    <w:rsid w:val="00116088"/>
    <w:rsid w:val="00124A85"/>
    <w:rsid w:val="001431CA"/>
    <w:rsid w:val="001939CE"/>
    <w:rsid w:val="001D37CF"/>
    <w:rsid w:val="001E73C1"/>
    <w:rsid w:val="00202015"/>
    <w:rsid w:val="00213402"/>
    <w:rsid w:val="00213ACB"/>
    <w:rsid w:val="00214B7B"/>
    <w:rsid w:val="0025032A"/>
    <w:rsid w:val="00252A64"/>
    <w:rsid w:val="00261FD8"/>
    <w:rsid w:val="0029285F"/>
    <w:rsid w:val="00294407"/>
    <w:rsid w:val="002B09C0"/>
    <w:rsid w:val="002C7BB9"/>
    <w:rsid w:val="002D2A35"/>
    <w:rsid w:val="002F7119"/>
    <w:rsid w:val="003059A3"/>
    <w:rsid w:val="00360EBD"/>
    <w:rsid w:val="00375F7A"/>
    <w:rsid w:val="003A25C7"/>
    <w:rsid w:val="00454105"/>
    <w:rsid w:val="0049665D"/>
    <w:rsid w:val="004A37CA"/>
    <w:rsid w:val="004E6DC4"/>
    <w:rsid w:val="004E6FC6"/>
    <w:rsid w:val="004F4849"/>
    <w:rsid w:val="00582F29"/>
    <w:rsid w:val="00593183"/>
    <w:rsid w:val="005952EF"/>
    <w:rsid w:val="0059685A"/>
    <w:rsid w:val="005A216E"/>
    <w:rsid w:val="005B751B"/>
    <w:rsid w:val="006209F3"/>
    <w:rsid w:val="00625DC3"/>
    <w:rsid w:val="006272E1"/>
    <w:rsid w:val="006421A5"/>
    <w:rsid w:val="0067658B"/>
    <w:rsid w:val="0068485C"/>
    <w:rsid w:val="006F3B25"/>
    <w:rsid w:val="00705C90"/>
    <w:rsid w:val="00726327"/>
    <w:rsid w:val="00732CB1"/>
    <w:rsid w:val="00742653"/>
    <w:rsid w:val="007654FD"/>
    <w:rsid w:val="0077274F"/>
    <w:rsid w:val="00784EFC"/>
    <w:rsid w:val="007B7E2E"/>
    <w:rsid w:val="007D6D80"/>
    <w:rsid w:val="007E34B8"/>
    <w:rsid w:val="00815380"/>
    <w:rsid w:val="00827EED"/>
    <w:rsid w:val="008316EA"/>
    <w:rsid w:val="0085746F"/>
    <w:rsid w:val="0086247B"/>
    <w:rsid w:val="008C5590"/>
    <w:rsid w:val="00920650"/>
    <w:rsid w:val="00926F51"/>
    <w:rsid w:val="009307E9"/>
    <w:rsid w:val="00970857"/>
    <w:rsid w:val="009B4B50"/>
    <w:rsid w:val="009C43C1"/>
    <w:rsid w:val="009C5173"/>
    <w:rsid w:val="009F084A"/>
    <w:rsid w:val="009F12DA"/>
    <w:rsid w:val="00A16452"/>
    <w:rsid w:val="00A244FC"/>
    <w:rsid w:val="00A36929"/>
    <w:rsid w:val="00A422F6"/>
    <w:rsid w:val="00A43E56"/>
    <w:rsid w:val="00A5287A"/>
    <w:rsid w:val="00A54B14"/>
    <w:rsid w:val="00A8607A"/>
    <w:rsid w:val="00AC6302"/>
    <w:rsid w:val="00AD50E9"/>
    <w:rsid w:val="00AD5E1C"/>
    <w:rsid w:val="00B42F79"/>
    <w:rsid w:val="00B45F14"/>
    <w:rsid w:val="00B56139"/>
    <w:rsid w:val="00BA3D4D"/>
    <w:rsid w:val="00BB7D6D"/>
    <w:rsid w:val="00BC3752"/>
    <w:rsid w:val="00BD3EB1"/>
    <w:rsid w:val="00BE78B0"/>
    <w:rsid w:val="00C076F1"/>
    <w:rsid w:val="00C75990"/>
    <w:rsid w:val="00CA2E49"/>
    <w:rsid w:val="00CE3CE2"/>
    <w:rsid w:val="00D0669A"/>
    <w:rsid w:val="00D10A30"/>
    <w:rsid w:val="00D7171D"/>
    <w:rsid w:val="00D81D55"/>
    <w:rsid w:val="00D868FF"/>
    <w:rsid w:val="00DB4DB7"/>
    <w:rsid w:val="00DD160B"/>
    <w:rsid w:val="00E16052"/>
    <w:rsid w:val="00E6319B"/>
    <w:rsid w:val="00E722F7"/>
    <w:rsid w:val="00E80421"/>
    <w:rsid w:val="00E960AF"/>
    <w:rsid w:val="00EA30A6"/>
    <w:rsid w:val="00EB1B5A"/>
    <w:rsid w:val="00EB3CA1"/>
    <w:rsid w:val="00ED6F77"/>
    <w:rsid w:val="00F42E9F"/>
    <w:rsid w:val="00F513EF"/>
    <w:rsid w:val="00F573DE"/>
    <w:rsid w:val="00F63E77"/>
    <w:rsid w:val="00F9163E"/>
    <w:rsid w:val="00FB3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7000-BBBE-4C83-91DB-F87E91DC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63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9163E"/>
    <w:rPr>
      <w:rFonts w:ascii="Times New Roman" w:eastAsia="Times New Roman" w:hAnsi="Times New Roman" w:cs="Times New Roman"/>
      <w:sz w:val="26"/>
      <w:szCs w:val="26"/>
    </w:rPr>
  </w:style>
  <w:style w:type="paragraph" w:customStyle="1" w:styleId="1">
    <w:name w:val="Основной текст1"/>
    <w:basedOn w:val="a"/>
    <w:link w:val="a3"/>
    <w:rsid w:val="00F9163E"/>
    <w:pPr>
      <w:spacing w:line="261" w:lineRule="auto"/>
      <w:ind w:firstLine="400"/>
    </w:pPr>
    <w:rPr>
      <w:rFonts w:ascii="Times New Roman" w:eastAsia="Times New Roman" w:hAnsi="Times New Roman" w:cs="Times New Roman"/>
      <w:color w:val="auto"/>
      <w:sz w:val="26"/>
      <w:szCs w:val="26"/>
      <w:lang w:eastAsia="en-US" w:bidi="ar-SA"/>
    </w:rPr>
  </w:style>
  <w:style w:type="character" w:customStyle="1" w:styleId="2">
    <w:name w:val="Основной текст (2)_"/>
    <w:basedOn w:val="a0"/>
    <w:link w:val="20"/>
    <w:locked/>
    <w:rsid w:val="00F9163E"/>
    <w:rPr>
      <w:rFonts w:ascii="Arial" w:eastAsia="Arial" w:hAnsi="Arial" w:cs="Arial"/>
      <w:sz w:val="30"/>
      <w:szCs w:val="30"/>
    </w:rPr>
  </w:style>
  <w:style w:type="paragraph" w:customStyle="1" w:styleId="20">
    <w:name w:val="Основной текст (2)"/>
    <w:basedOn w:val="a"/>
    <w:link w:val="2"/>
    <w:rsid w:val="00F9163E"/>
    <w:pPr>
      <w:spacing w:after="260" w:line="256" w:lineRule="auto"/>
      <w:jc w:val="center"/>
    </w:pPr>
    <w:rPr>
      <w:rFonts w:ascii="Arial" w:eastAsia="Arial" w:hAnsi="Arial" w:cs="Arial"/>
      <w:color w:val="auto"/>
      <w:sz w:val="30"/>
      <w:szCs w:val="30"/>
      <w:lang w:eastAsia="en-US" w:bidi="ar-SA"/>
    </w:rPr>
  </w:style>
  <w:style w:type="paragraph" w:customStyle="1" w:styleId="ConsPlusTitlePage">
    <w:name w:val="ConsPlusTitlePage"/>
    <w:rsid w:val="00EB3CA1"/>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No Spacing"/>
    <w:uiPriority w:val="1"/>
    <w:qFormat/>
    <w:rsid w:val="00E6319B"/>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4E6DC4"/>
    <w:rPr>
      <w:rFonts w:ascii="Segoe UI" w:hAnsi="Segoe UI" w:cs="Segoe UI"/>
      <w:sz w:val="18"/>
      <w:szCs w:val="18"/>
    </w:rPr>
  </w:style>
  <w:style w:type="character" w:customStyle="1" w:styleId="a6">
    <w:name w:val="Текст выноски Знак"/>
    <w:basedOn w:val="a0"/>
    <w:link w:val="a5"/>
    <w:uiPriority w:val="99"/>
    <w:semiHidden/>
    <w:rsid w:val="004E6DC4"/>
    <w:rPr>
      <w:rFonts w:ascii="Segoe UI" w:eastAsia="Microsoft Sans Serif" w:hAnsi="Segoe UI" w:cs="Segoe UI"/>
      <w:color w:val="000000"/>
      <w:sz w:val="18"/>
      <w:szCs w:val="18"/>
      <w:lang w:eastAsia="ru-RU" w:bidi="ru-RU"/>
    </w:rPr>
  </w:style>
  <w:style w:type="paragraph" w:styleId="a7">
    <w:name w:val="List Paragraph"/>
    <w:basedOn w:val="a"/>
    <w:uiPriority w:val="34"/>
    <w:qFormat/>
    <w:rsid w:val="00E80421"/>
    <w:pPr>
      <w:widowControl/>
      <w:ind w:left="720"/>
      <w:contextualSpacing/>
    </w:pPr>
    <w:rPr>
      <w:rFonts w:ascii="Times New Roman" w:eastAsia="Times New Roman" w:hAnsi="Times New Roman" w:cs="Times New Roman"/>
      <w:color w:val="auto"/>
      <w:sz w:val="20"/>
      <w:szCs w:val="20"/>
      <w:lang w:bidi="ar-SA"/>
    </w:rPr>
  </w:style>
  <w:style w:type="paragraph" w:customStyle="1" w:styleId="ConsPlusTitle">
    <w:name w:val="ConsPlusTitle"/>
    <w:rsid w:val="0002601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99659">
      <w:bodyDiv w:val="1"/>
      <w:marLeft w:val="0"/>
      <w:marRight w:val="0"/>
      <w:marTop w:val="0"/>
      <w:marBottom w:val="0"/>
      <w:divBdr>
        <w:top w:val="none" w:sz="0" w:space="0" w:color="auto"/>
        <w:left w:val="none" w:sz="0" w:space="0" w:color="auto"/>
        <w:bottom w:val="none" w:sz="0" w:space="0" w:color="auto"/>
        <w:right w:val="none" w:sz="0" w:space="0" w:color="auto"/>
      </w:divBdr>
    </w:div>
    <w:div w:id="307900789">
      <w:bodyDiv w:val="1"/>
      <w:marLeft w:val="0"/>
      <w:marRight w:val="0"/>
      <w:marTop w:val="0"/>
      <w:marBottom w:val="0"/>
      <w:divBdr>
        <w:top w:val="none" w:sz="0" w:space="0" w:color="auto"/>
        <w:left w:val="none" w:sz="0" w:space="0" w:color="auto"/>
        <w:bottom w:val="none" w:sz="0" w:space="0" w:color="auto"/>
        <w:right w:val="none" w:sz="0" w:space="0" w:color="auto"/>
      </w:divBdr>
    </w:div>
    <w:div w:id="574776635">
      <w:bodyDiv w:val="1"/>
      <w:marLeft w:val="0"/>
      <w:marRight w:val="0"/>
      <w:marTop w:val="0"/>
      <w:marBottom w:val="0"/>
      <w:divBdr>
        <w:top w:val="none" w:sz="0" w:space="0" w:color="auto"/>
        <w:left w:val="none" w:sz="0" w:space="0" w:color="auto"/>
        <w:bottom w:val="none" w:sz="0" w:space="0" w:color="auto"/>
        <w:right w:val="none" w:sz="0" w:space="0" w:color="auto"/>
      </w:divBdr>
    </w:div>
    <w:div w:id="989678378">
      <w:bodyDiv w:val="1"/>
      <w:marLeft w:val="0"/>
      <w:marRight w:val="0"/>
      <w:marTop w:val="0"/>
      <w:marBottom w:val="0"/>
      <w:divBdr>
        <w:top w:val="none" w:sz="0" w:space="0" w:color="auto"/>
        <w:left w:val="none" w:sz="0" w:space="0" w:color="auto"/>
        <w:bottom w:val="none" w:sz="0" w:space="0" w:color="auto"/>
        <w:right w:val="none" w:sz="0" w:space="0" w:color="auto"/>
      </w:divBdr>
    </w:div>
    <w:div w:id="1055010865">
      <w:bodyDiv w:val="1"/>
      <w:marLeft w:val="0"/>
      <w:marRight w:val="0"/>
      <w:marTop w:val="0"/>
      <w:marBottom w:val="0"/>
      <w:divBdr>
        <w:top w:val="none" w:sz="0" w:space="0" w:color="auto"/>
        <w:left w:val="none" w:sz="0" w:space="0" w:color="auto"/>
        <w:bottom w:val="none" w:sz="0" w:space="0" w:color="auto"/>
        <w:right w:val="none" w:sz="0" w:space="0" w:color="auto"/>
      </w:divBdr>
    </w:div>
    <w:div w:id="1272587180">
      <w:bodyDiv w:val="1"/>
      <w:marLeft w:val="0"/>
      <w:marRight w:val="0"/>
      <w:marTop w:val="0"/>
      <w:marBottom w:val="0"/>
      <w:divBdr>
        <w:top w:val="none" w:sz="0" w:space="0" w:color="auto"/>
        <w:left w:val="none" w:sz="0" w:space="0" w:color="auto"/>
        <w:bottom w:val="none" w:sz="0" w:space="0" w:color="auto"/>
        <w:right w:val="none" w:sz="0" w:space="0" w:color="auto"/>
      </w:divBdr>
    </w:div>
    <w:div w:id="1906600253">
      <w:bodyDiv w:val="1"/>
      <w:marLeft w:val="0"/>
      <w:marRight w:val="0"/>
      <w:marTop w:val="0"/>
      <w:marBottom w:val="0"/>
      <w:divBdr>
        <w:top w:val="none" w:sz="0" w:space="0" w:color="auto"/>
        <w:left w:val="none" w:sz="0" w:space="0" w:color="auto"/>
        <w:bottom w:val="none" w:sz="0" w:space="0" w:color="auto"/>
        <w:right w:val="none" w:sz="0" w:space="0" w:color="auto"/>
      </w:divBdr>
    </w:div>
    <w:div w:id="21399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5102</Words>
  <Characters>29086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EKONOMIKA-1</dc:creator>
  <cp:keywords/>
  <dc:description/>
  <cp:lastModifiedBy>EKONOMIKA-1</cp:lastModifiedBy>
  <cp:revision>16</cp:revision>
  <cp:lastPrinted>2025-12-22T14:07:00Z</cp:lastPrinted>
  <dcterms:created xsi:type="dcterms:W3CDTF">2025-04-16T12:49:00Z</dcterms:created>
  <dcterms:modified xsi:type="dcterms:W3CDTF">2025-12-22T14:07:00Z</dcterms:modified>
</cp:coreProperties>
</file>